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A9B0F" w14:textId="2D0E564E" w:rsidR="00FC34CE" w:rsidRDefault="003A7EB0" w:rsidP="00452450">
      <w:pPr>
        <w:jc w:val="center"/>
        <w:rPr>
          <w:b/>
          <w:sz w:val="28"/>
          <w:szCs w:val="28"/>
          <w:lang w:val="fr-BE"/>
        </w:rPr>
      </w:pPr>
      <w:r w:rsidRPr="003A7EB0">
        <w:rPr>
          <w:b/>
          <w:sz w:val="28"/>
          <w:szCs w:val="28"/>
          <w:lang w:val="fr-BE"/>
        </w:rPr>
        <w:t xml:space="preserve">Identifier ce qui est </w:t>
      </w:r>
      <w:r w:rsidR="00E6108F">
        <w:rPr>
          <w:b/>
          <w:sz w:val="28"/>
          <w:szCs w:val="28"/>
          <w:lang w:val="fr-BE"/>
        </w:rPr>
        <w:t>essentiel</w:t>
      </w:r>
      <w:r w:rsidR="00A476B8">
        <w:rPr>
          <w:b/>
          <w:sz w:val="28"/>
          <w:szCs w:val="28"/>
          <w:lang w:val="fr-BE"/>
        </w:rPr>
        <w:t xml:space="preserve"> </w:t>
      </w:r>
      <w:r w:rsidR="0000597E">
        <w:rPr>
          <w:b/>
          <w:sz w:val="28"/>
          <w:szCs w:val="28"/>
          <w:lang w:val="fr-BE"/>
        </w:rPr>
        <w:t xml:space="preserve">en langue moderne </w:t>
      </w:r>
      <w:r w:rsidR="00A476B8">
        <w:rPr>
          <w:b/>
          <w:sz w:val="28"/>
          <w:szCs w:val="28"/>
          <w:lang w:val="fr-BE"/>
        </w:rPr>
        <w:t xml:space="preserve">en termes d’apprentissages </w:t>
      </w:r>
      <w:r w:rsidR="0000597E">
        <w:rPr>
          <w:b/>
          <w:sz w:val="28"/>
          <w:szCs w:val="28"/>
          <w:lang w:val="fr-BE"/>
        </w:rPr>
        <w:t>pour l’année scolaire 2020-21</w:t>
      </w:r>
      <w:r w:rsidRPr="003A7EB0">
        <w:rPr>
          <w:b/>
          <w:sz w:val="28"/>
          <w:szCs w:val="28"/>
          <w:lang w:val="fr-BE"/>
        </w:rPr>
        <w:t xml:space="preserve"> </w:t>
      </w:r>
      <w:r w:rsidR="00836CA2">
        <w:rPr>
          <w:b/>
          <w:sz w:val="28"/>
          <w:szCs w:val="28"/>
          <w:lang w:val="fr-BE"/>
        </w:rPr>
        <w:t xml:space="preserve">pour atteindre le niveau </w:t>
      </w:r>
      <w:r w:rsidR="00E96434">
        <w:rPr>
          <w:b/>
          <w:sz w:val="28"/>
          <w:szCs w:val="28"/>
          <w:lang w:val="fr-BE"/>
        </w:rPr>
        <w:t>A2</w:t>
      </w:r>
      <w:r w:rsidR="0049394E">
        <w:rPr>
          <w:b/>
          <w:sz w:val="28"/>
          <w:szCs w:val="28"/>
          <w:lang w:val="fr-BE"/>
        </w:rPr>
        <w:t xml:space="preserve"> (-)</w:t>
      </w:r>
      <w:r w:rsidR="00EB7676">
        <w:rPr>
          <w:b/>
          <w:sz w:val="28"/>
          <w:szCs w:val="28"/>
          <w:lang w:val="fr-BE"/>
        </w:rPr>
        <w:t xml:space="preserve"> </w:t>
      </w:r>
    </w:p>
    <w:p w14:paraId="390975C7" w14:textId="058DDF76" w:rsidR="00FC5F9E" w:rsidRDefault="00FC5F9E" w:rsidP="00034D7B">
      <w:pPr>
        <w:pStyle w:val="Titre2"/>
        <w:jc w:val="center"/>
        <w:rPr>
          <w:lang w:val="fr-BE"/>
        </w:rPr>
      </w:pPr>
    </w:p>
    <w:p w14:paraId="2A1B824A" w14:textId="77777777" w:rsidR="003A7EB0" w:rsidRDefault="003A7EB0">
      <w:pPr>
        <w:rPr>
          <w:lang w:val="fr-BE"/>
        </w:rPr>
      </w:pPr>
    </w:p>
    <w:p w14:paraId="615240A5" w14:textId="1B3BF824" w:rsidR="00E96434" w:rsidRPr="00E96434" w:rsidRDefault="00E96434" w:rsidP="00E96434">
      <w:pPr>
        <w:pStyle w:val="paragraph"/>
        <w:spacing w:before="0" w:beforeAutospacing="0" w:after="0" w:afterAutospacing="0"/>
        <w:jc w:val="center"/>
        <w:textAlignment w:val="baseline"/>
        <w:rPr>
          <w:rFonts w:ascii="Segoe UI" w:eastAsiaTheme="minorHAnsi" w:hAnsi="Segoe UI" w:cs="Segoe UI"/>
          <w:sz w:val="18"/>
          <w:szCs w:val="18"/>
          <w:lang w:val="fr-FR" w:eastAsia="fr-FR"/>
        </w:rPr>
      </w:pPr>
    </w:p>
    <w:p w14:paraId="2B86E34B"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4EAC508F" w14:textId="5A892163" w:rsidR="007412D4" w:rsidRPr="00E96434" w:rsidRDefault="00E96434" w:rsidP="00E96434">
      <w:pPr>
        <w:pBdr>
          <w:top w:val="single" w:sz="4" w:space="1" w:color="auto"/>
          <w:left w:val="single" w:sz="4" w:space="4" w:color="auto"/>
          <w:bottom w:val="single" w:sz="4" w:space="1" w:color="auto"/>
          <w:right w:val="single" w:sz="4" w:space="4" w:color="auto"/>
        </w:pBdr>
        <w:rPr>
          <w:sz w:val="24"/>
          <w:szCs w:val="24"/>
          <w:lang w:val="fr-BE"/>
        </w:rPr>
      </w:pPr>
      <w:r w:rsidRPr="00E96434">
        <w:rPr>
          <w:sz w:val="24"/>
          <w:szCs w:val="24"/>
          <w:lang w:val="fr-BE"/>
        </w:rPr>
        <w:t>En référence au programme</w:t>
      </w:r>
      <w:r>
        <w:rPr>
          <w:sz w:val="24"/>
          <w:szCs w:val="24"/>
          <w:lang w:val="fr-BE"/>
        </w:rPr>
        <w:t xml:space="preserve"> </w:t>
      </w:r>
      <w:r w:rsidRPr="00E96434">
        <w:rPr>
          <w:sz w:val="24"/>
          <w:szCs w:val="24"/>
          <w:lang w:val="fr-BE"/>
        </w:rPr>
        <w:t>L</w:t>
      </w:r>
      <w:proofErr w:type="spellStart"/>
      <w:r w:rsidRPr="00E96434">
        <w:rPr>
          <w:rFonts w:cs="Segoe UI"/>
          <w:sz w:val="24"/>
          <w:szCs w:val="24"/>
          <w:lang w:eastAsia="fr-FR"/>
        </w:rPr>
        <w:t>angues</w:t>
      </w:r>
      <w:proofErr w:type="spellEnd"/>
      <w:r w:rsidRPr="00E96434">
        <w:rPr>
          <w:rFonts w:cs="Segoe UI"/>
          <w:sz w:val="24"/>
          <w:szCs w:val="24"/>
          <w:lang w:eastAsia="fr-FR"/>
        </w:rPr>
        <w:t xml:space="preserve"> modernes </w:t>
      </w:r>
      <w:r w:rsidR="00E50CAF">
        <w:rPr>
          <w:rFonts w:cs="Segoe UI"/>
          <w:sz w:val="24"/>
          <w:szCs w:val="24"/>
          <w:lang w:eastAsia="fr-FR"/>
        </w:rPr>
        <w:t xml:space="preserve">- </w:t>
      </w:r>
      <w:r w:rsidRPr="00E96434">
        <w:rPr>
          <w:rFonts w:cs="Segoe UI"/>
          <w:sz w:val="24"/>
          <w:szCs w:val="24"/>
          <w:lang w:eastAsia="fr-FR"/>
        </w:rPr>
        <w:t>1</w:t>
      </w:r>
      <w:r w:rsidRPr="00E96434">
        <w:rPr>
          <w:rFonts w:cs="Segoe UI"/>
          <w:sz w:val="24"/>
          <w:szCs w:val="24"/>
          <w:vertAlign w:val="superscript"/>
          <w:lang w:eastAsia="fr-FR"/>
        </w:rPr>
        <w:t>er</w:t>
      </w:r>
      <w:r w:rsidRPr="00E96434">
        <w:rPr>
          <w:rFonts w:cs="Segoe UI"/>
          <w:sz w:val="24"/>
          <w:szCs w:val="24"/>
          <w:lang w:eastAsia="fr-FR"/>
        </w:rPr>
        <w:t> degré commun – D/2018/7362/3/06 </w:t>
      </w:r>
    </w:p>
    <w:p w14:paraId="5C0558C7" w14:textId="77777777" w:rsidR="00F477E1" w:rsidRPr="00F477E1" w:rsidRDefault="00F477E1">
      <w:pPr>
        <w:rPr>
          <w:sz w:val="24"/>
          <w:szCs w:val="24"/>
          <w:lang w:val="fr-BE"/>
        </w:rPr>
      </w:pPr>
    </w:p>
    <w:p w14:paraId="55AC415E" w14:textId="5F6144F7" w:rsidR="00B338BB" w:rsidRDefault="00B338BB" w:rsidP="00B338BB">
      <w:pPr>
        <w:rPr>
          <w:b/>
          <w:sz w:val="24"/>
          <w:szCs w:val="24"/>
          <w:lang w:val="fr-BE"/>
        </w:rPr>
      </w:pPr>
      <w:r>
        <w:rPr>
          <w:b/>
          <w:sz w:val="24"/>
          <w:szCs w:val="24"/>
          <w:lang w:val="fr-BE"/>
        </w:rPr>
        <w:t>1. Introduction</w:t>
      </w:r>
    </w:p>
    <w:tbl>
      <w:tblPr>
        <w:tblStyle w:val="Grilledutableau"/>
        <w:tblW w:w="0" w:type="auto"/>
        <w:tblLook w:val="04A0" w:firstRow="1" w:lastRow="0" w:firstColumn="1" w:lastColumn="0" w:noHBand="0" w:noVBand="1"/>
      </w:tblPr>
      <w:tblGrid>
        <w:gridCol w:w="9062"/>
      </w:tblGrid>
      <w:tr w:rsidR="00B338BB" w:rsidRPr="00446CA4" w14:paraId="740929E6" w14:textId="77777777" w:rsidTr="007E4B05">
        <w:tc>
          <w:tcPr>
            <w:tcW w:w="9062" w:type="dxa"/>
          </w:tcPr>
          <w:p w14:paraId="01B0BB2C" w14:textId="1821C933" w:rsidR="00B338BB" w:rsidRPr="00446CA4" w:rsidRDefault="00B338BB" w:rsidP="00E96434">
            <w:pPr>
              <w:rPr>
                <w:i/>
                <w:sz w:val="24"/>
                <w:szCs w:val="24"/>
                <w:lang w:val="fr-BE"/>
              </w:rPr>
            </w:pPr>
            <w:r w:rsidRPr="00446CA4">
              <w:rPr>
                <w:i/>
                <w:sz w:val="24"/>
                <w:szCs w:val="24"/>
                <w:lang w:val="fr-BE"/>
              </w:rPr>
              <w:t>Les programmes sont actuellement rédigés par degré. Par conséquent</w:t>
            </w:r>
            <w:r>
              <w:rPr>
                <w:i/>
                <w:sz w:val="24"/>
                <w:szCs w:val="24"/>
                <w:lang w:val="fr-BE"/>
              </w:rPr>
              <w:t>,</w:t>
            </w:r>
            <w:r w:rsidRPr="00446CA4">
              <w:rPr>
                <w:i/>
                <w:sz w:val="24"/>
                <w:szCs w:val="24"/>
                <w:lang w:val="fr-BE"/>
              </w:rPr>
              <w:t xml:space="preserve"> la répartition des savoirs et savoir-faire sur les deux années du degré font l’objet d’une décision au sein de l’équipe éducative. </w:t>
            </w:r>
            <w:r>
              <w:rPr>
                <w:i/>
                <w:sz w:val="24"/>
                <w:szCs w:val="24"/>
                <w:lang w:val="fr-BE"/>
              </w:rPr>
              <w:t xml:space="preserve">La transition d’une année à l’autre au sein </w:t>
            </w:r>
            <w:r w:rsidR="00E96434">
              <w:rPr>
                <w:i/>
                <w:sz w:val="24"/>
                <w:szCs w:val="24"/>
                <w:lang w:val="fr-BE"/>
              </w:rPr>
              <w:t>du premier</w:t>
            </w:r>
            <w:r>
              <w:rPr>
                <w:i/>
                <w:sz w:val="24"/>
                <w:szCs w:val="24"/>
                <w:lang w:val="fr-BE"/>
              </w:rPr>
              <w:t xml:space="preserve"> degré</w:t>
            </w:r>
            <w:r w:rsidR="00E96434">
              <w:rPr>
                <w:i/>
                <w:sz w:val="24"/>
                <w:szCs w:val="24"/>
                <w:lang w:val="fr-BE"/>
              </w:rPr>
              <w:t xml:space="preserve"> commun</w:t>
            </w:r>
            <w:r>
              <w:rPr>
                <w:i/>
                <w:sz w:val="24"/>
                <w:szCs w:val="24"/>
                <w:lang w:val="fr-BE"/>
              </w:rPr>
              <w:t xml:space="preserve">, particulièrement cette année </w:t>
            </w:r>
            <w:proofErr w:type="gramStart"/>
            <w:r>
              <w:rPr>
                <w:i/>
                <w:sz w:val="24"/>
                <w:szCs w:val="24"/>
                <w:lang w:val="fr-BE"/>
              </w:rPr>
              <w:t>suite à</w:t>
            </w:r>
            <w:proofErr w:type="gramEnd"/>
            <w:r>
              <w:rPr>
                <w:i/>
                <w:sz w:val="24"/>
                <w:szCs w:val="24"/>
                <w:lang w:val="fr-BE"/>
              </w:rPr>
              <w:t xml:space="preserve"> la</w:t>
            </w:r>
            <w:r w:rsidRPr="00446CA4">
              <w:rPr>
                <w:i/>
                <w:sz w:val="24"/>
                <w:szCs w:val="24"/>
                <w:lang w:val="fr-BE"/>
              </w:rPr>
              <w:t xml:space="preserve"> situation exceptionnelle</w:t>
            </w:r>
            <w:r>
              <w:rPr>
                <w:i/>
                <w:sz w:val="24"/>
                <w:szCs w:val="24"/>
                <w:lang w:val="fr-BE"/>
              </w:rPr>
              <w:t xml:space="preserve"> de la fin de l’année 2019-20, doit faire l’objet d’une attention toute particulière concernant la planification verticale des apprentissages. En effet, il est essentiel de repartir des acquis réels des élèves. Pour ce faire, des pistes de réflexion et d’action vous sont proposées ci-dessous.</w:t>
            </w:r>
            <w:r w:rsidRPr="00446CA4">
              <w:rPr>
                <w:i/>
                <w:sz w:val="24"/>
                <w:szCs w:val="24"/>
                <w:lang w:val="fr-BE"/>
              </w:rPr>
              <w:t xml:space="preserve"> </w:t>
            </w:r>
          </w:p>
        </w:tc>
      </w:tr>
    </w:tbl>
    <w:p w14:paraId="1E994F20" w14:textId="77777777" w:rsidR="00B338BB" w:rsidRDefault="00B338BB" w:rsidP="00B338BB">
      <w:pPr>
        <w:rPr>
          <w:b/>
          <w:sz w:val="24"/>
          <w:szCs w:val="24"/>
          <w:lang w:val="fr-BE"/>
        </w:rPr>
      </w:pPr>
    </w:p>
    <w:p w14:paraId="74F66BE5" w14:textId="54E7D8F1" w:rsidR="00B338BB" w:rsidRDefault="00B338BB" w:rsidP="00B338BB">
      <w:pPr>
        <w:rPr>
          <w:b/>
          <w:sz w:val="24"/>
          <w:szCs w:val="24"/>
          <w:lang w:val="fr-BE"/>
        </w:rPr>
      </w:pPr>
      <w:r w:rsidRPr="50CECF2E">
        <w:rPr>
          <w:b/>
          <w:bCs/>
          <w:sz w:val="24"/>
          <w:szCs w:val="24"/>
          <w:lang w:val="fr-BE"/>
        </w:rPr>
        <w:t xml:space="preserve">2. Compétences à développer au niveau </w:t>
      </w:r>
      <w:r w:rsidR="00E96434" w:rsidRPr="50CECF2E">
        <w:rPr>
          <w:b/>
          <w:bCs/>
          <w:sz w:val="24"/>
          <w:szCs w:val="24"/>
          <w:lang w:val="fr-BE"/>
        </w:rPr>
        <w:t xml:space="preserve">A2 </w:t>
      </w:r>
      <w:r w:rsidRPr="50CECF2E">
        <w:rPr>
          <w:b/>
          <w:bCs/>
          <w:sz w:val="24"/>
          <w:szCs w:val="24"/>
          <w:lang w:val="fr-BE"/>
        </w:rPr>
        <w:t>(-)</w:t>
      </w:r>
    </w:p>
    <w:p w14:paraId="144E7F8A" w14:textId="31113D0B" w:rsidR="5B898B8F" w:rsidRDefault="5B898B8F" w:rsidP="50CECF2E">
      <w:pPr>
        <w:rPr>
          <w:rFonts w:eastAsia="Calibri"/>
          <w:sz w:val="24"/>
          <w:szCs w:val="24"/>
          <w:lang w:val="fr-BE"/>
        </w:rPr>
      </w:pPr>
      <w:r w:rsidRPr="50CECF2E">
        <w:rPr>
          <w:rFonts w:eastAsia="Calibri"/>
          <w:sz w:val="24"/>
          <w:szCs w:val="24"/>
          <w:lang w:val="fr-BE"/>
        </w:rPr>
        <w:t>Dans le cadre de sujets concrets liés à la sphère personnelle et familiale ainsi qu’à la vie quotidienne</w:t>
      </w:r>
      <w:r w:rsidR="39BB48C4" w:rsidRPr="50CECF2E">
        <w:rPr>
          <w:rFonts w:eastAsia="Calibri"/>
          <w:sz w:val="24"/>
          <w:szCs w:val="24"/>
          <w:lang w:val="fr-BE"/>
        </w:rPr>
        <w:t xml:space="preserve"> :</w:t>
      </w:r>
    </w:p>
    <w:p w14:paraId="3462CC92" w14:textId="21CEE89C" w:rsidR="50CECF2E" w:rsidRDefault="50CECF2E" w:rsidP="50CECF2E">
      <w:pPr>
        <w:rPr>
          <w:rFonts w:eastAsia="Calibri"/>
          <w:sz w:val="24"/>
          <w:szCs w:val="24"/>
          <w:lang w:val="fr-BE"/>
        </w:rPr>
      </w:pPr>
    </w:p>
    <w:p w14:paraId="633CFC50" w14:textId="77777777" w:rsidR="00E96434" w:rsidRPr="00E96434" w:rsidRDefault="00E96434" w:rsidP="00E96434">
      <w:pPr>
        <w:textAlignment w:val="baseline"/>
        <w:rPr>
          <w:rFonts w:ascii="Segoe UI" w:hAnsi="Segoe UI" w:cs="Segoe UI"/>
          <w:sz w:val="18"/>
          <w:szCs w:val="18"/>
          <w:lang w:eastAsia="fr-FR"/>
        </w:rPr>
      </w:pPr>
      <w:r w:rsidRPr="00E96434">
        <w:rPr>
          <w:rFonts w:cs="Segoe UI"/>
          <w:b/>
          <w:bCs/>
          <w:sz w:val="24"/>
          <w:szCs w:val="24"/>
          <w:lang w:val="fr-BE" w:eastAsia="fr-FR"/>
        </w:rPr>
        <w:t>Compréhension à l’audition</w:t>
      </w:r>
      <w:r w:rsidRPr="00E96434">
        <w:rPr>
          <w:rFonts w:cs="Segoe UI"/>
          <w:sz w:val="24"/>
          <w:szCs w:val="24"/>
          <w:lang w:eastAsia="fr-FR"/>
        </w:rPr>
        <w:t> </w:t>
      </w:r>
    </w:p>
    <w:p w14:paraId="35A86B98" w14:textId="77777777" w:rsidR="00E96434" w:rsidRPr="00E96434" w:rsidRDefault="00E96434" w:rsidP="50CECF2E">
      <w:pPr>
        <w:textAlignment w:val="baseline"/>
        <w:rPr>
          <w:rFonts w:ascii="Segoe UI" w:hAnsi="Segoe UI" w:cs="Segoe UI"/>
          <w:b/>
          <w:bCs/>
          <w:sz w:val="18"/>
          <w:szCs w:val="18"/>
          <w:lang w:eastAsia="fr-FR"/>
        </w:rPr>
      </w:pPr>
      <w:r w:rsidRPr="50CECF2E">
        <w:rPr>
          <w:rFonts w:cs="Segoe UI"/>
          <w:b/>
          <w:bCs/>
          <w:sz w:val="24"/>
          <w:szCs w:val="24"/>
          <w:lang w:val="fr-BE" w:eastAsia="fr-FR"/>
        </w:rPr>
        <w:t>Être capable de repérer les éléments pertinents par rapport à la situation de communication dans un support audio / audiovidéo </w:t>
      </w:r>
      <w:r w:rsidRPr="50CECF2E">
        <w:rPr>
          <w:rFonts w:cs="Segoe UI"/>
          <w:b/>
          <w:bCs/>
          <w:sz w:val="24"/>
          <w:szCs w:val="24"/>
          <w:lang w:eastAsia="fr-FR"/>
        </w:rPr>
        <w:t> </w:t>
      </w:r>
    </w:p>
    <w:p w14:paraId="19347A97" w14:textId="77777777" w:rsidR="00E96434" w:rsidRPr="00E96434" w:rsidRDefault="00E96434" w:rsidP="00E96434">
      <w:pPr>
        <w:numPr>
          <w:ilvl w:val="0"/>
          <w:numId w:val="19"/>
        </w:numPr>
        <w:ind w:left="360" w:firstLine="0"/>
        <w:textAlignment w:val="baseline"/>
        <w:rPr>
          <w:rFonts w:cs="Segoe UI"/>
          <w:sz w:val="24"/>
          <w:szCs w:val="24"/>
          <w:lang w:eastAsia="fr-FR"/>
        </w:rPr>
      </w:pPr>
      <w:proofErr w:type="gramStart"/>
      <w:r w:rsidRPr="00E96434">
        <w:rPr>
          <w:rFonts w:cs="Segoe UI"/>
          <w:sz w:val="24"/>
          <w:szCs w:val="24"/>
          <w:lang w:val="fr-BE" w:eastAsia="fr-FR"/>
        </w:rPr>
        <w:t>court</w:t>
      </w:r>
      <w:proofErr w:type="gramEnd"/>
      <w:r w:rsidRPr="00E96434">
        <w:rPr>
          <w:rFonts w:cs="Segoe UI"/>
          <w:sz w:val="24"/>
          <w:szCs w:val="24"/>
          <w:lang w:val="fr-BE" w:eastAsia="fr-FR"/>
        </w:rPr>
        <w:t>, simple, clair, avec un débit lent</w:t>
      </w:r>
      <w:r w:rsidRPr="00E96434">
        <w:rPr>
          <w:rFonts w:cs="Segoe UI"/>
          <w:sz w:val="24"/>
          <w:szCs w:val="24"/>
          <w:lang w:eastAsia="fr-FR"/>
        </w:rPr>
        <w:t> </w:t>
      </w:r>
    </w:p>
    <w:p w14:paraId="0D4FBA91" w14:textId="77777777" w:rsidR="00E96434" w:rsidRPr="00E96434" w:rsidRDefault="00E96434" w:rsidP="00E96434">
      <w:pPr>
        <w:numPr>
          <w:ilvl w:val="0"/>
          <w:numId w:val="19"/>
        </w:numPr>
        <w:ind w:left="360" w:firstLine="0"/>
        <w:textAlignment w:val="baseline"/>
        <w:rPr>
          <w:rFonts w:cs="Segoe UI"/>
          <w:sz w:val="24"/>
          <w:szCs w:val="24"/>
          <w:lang w:eastAsia="fr-FR"/>
        </w:rPr>
      </w:pPr>
      <w:proofErr w:type="gramStart"/>
      <w:r w:rsidRPr="00E96434">
        <w:rPr>
          <w:rFonts w:cs="Segoe UI"/>
          <w:sz w:val="24"/>
          <w:szCs w:val="24"/>
          <w:lang w:val="fr-BE" w:eastAsia="fr-FR"/>
        </w:rPr>
        <w:t>constitué</w:t>
      </w:r>
      <w:proofErr w:type="gramEnd"/>
      <w:r w:rsidRPr="00E96434">
        <w:rPr>
          <w:rFonts w:cs="Segoe UI"/>
          <w:sz w:val="24"/>
          <w:szCs w:val="24"/>
          <w:lang w:val="fr-BE" w:eastAsia="fr-FR"/>
        </w:rPr>
        <w:t> d’un vocabulaire fréquent</w:t>
      </w:r>
      <w:r w:rsidRPr="00E96434">
        <w:rPr>
          <w:rFonts w:cs="Segoe UI"/>
          <w:sz w:val="24"/>
          <w:szCs w:val="24"/>
          <w:lang w:eastAsia="fr-FR"/>
        </w:rPr>
        <w:t> </w:t>
      </w:r>
    </w:p>
    <w:p w14:paraId="46B4F9A2" w14:textId="77777777" w:rsidR="00E96434" w:rsidRPr="00E96434" w:rsidRDefault="00E96434" w:rsidP="00E96434">
      <w:pPr>
        <w:numPr>
          <w:ilvl w:val="0"/>
          <w:numId w:val="19"/>
        </w:numPr>
        <w:ind w:left="360" w:firstLine="0"/>
        <w:textAlignment w:val="baseline"/>
        <w:rPr>
          <w:rFonts w:cs="Segoe UI"/>
          <w:sz w:val="24"/>
          <w:szCs w:val="24"/>
          <w:lang w:eastAsia="fr-FR"/>
        </w:rPr>
      </w:pPr>
      <w:proofErr w:type="gramStart"/>
      <w:r w:rsidRPr="00E96434">
        <w:rPr>
          <w:rFonts w:cs="Segoe UI"/>
          <w:sz w:val="24"/>
          <w:szCs w:val="24"/>
          <w:lang w:val="fr-BE" w:eastAsia="fr-FR"/>
        </w:rPr>
        <w:t>faisant</w:t>
      </w:r>
      <w:proofErr w:type="gramEnd"/>
      <w:r w:rsidRPr="00E96434">
        <w:rPr>
          <w:rFonts w:cs="Segoe UI"/>
          <w:sz w:val="24"/>
          <w:szCs w:val="24"/>
          <w:lang w:val="fr-BE" w:eastAsia="fr-FR"/>
        </w:rPr>
        <w:t> appel à des structures simples</w:t>
      </w:r>
      <w:r w:rsidRPr="00E96434">
        <w:rPr>
          <w:rFonts w:cs="Segoe UI"/>
          <w:sz w:val="24"/>
          <w:szCs w:val="24"/>
          <w:lang w:eastAsia="fr-FR"/>
        </w:rPr>
        <w:t> </w:t>
      </w:r>
    </w:p>
    <w:p w14:paraId="27D99518" w14:textId="77777777" w:rsidR="00E96434" w:rsidRPr="00E96434" w:rsidRDefault="00E96434" w:rsidP="00E96434">
      <w:pPr>
        <w:numPr>
          <w:ilvl w:val="0"/>
          <w:numId w:val="19"/>
        </w:numPr>
        <w:ind w:left="360" w:firstLine="0"/>
        <w:textAlignment w:val="baseline"/>
        <w:rPr>
          <w:rFonts w:cs="Segoe UI"/>
          <w:sz w:val="24"/>
          <w:szCs w:val="24"/>
          <w:lang w:eastAsia="fr-FR"/>
        </w:rPr>
      </w:pPr>
      <w:proofErr w:type="gramStart"/>
      <w:r w:rsidRPr="00E96434">
        <w:rPr>
          <w:rFonts w:cs="Segoe UI"/>
          <w:sz w:val="24"/>
          <w:szCs w:val="24"/>
          <w:lang w:val="fr-BE" w:eastAsia="fr-FR"/>
        </w:rPr>
        <w:t>sous</w:t>
      </w:r>
      <w:proofErr w:type="gramEnd"/>
      <w:r w:rsidRPr="00E96434">
        <w:rPr>
          <w:rFonts w:cs="Segoe UI"/>
          <w:sz w:val="24"/>
          <w:szCs w:val="24"/>
          <w:lang w:val="fr-BE" w:eastAsia="fr-FR"/>
        </w:rPr>
        <w:t> forme de récit, de description, d’explication, d’injonction</w:t>
      </w:r>
      <w:r w:rsidRPr="00E96434">
        <w:rPr>
          <w:rFonts w:cs="Segoe UI"/>
          <w:sz w:val="24"/>
          <w:szCs w:val="24"/>
          <w:lang w:eastAsia="fr-FR"/>
        </w:rPr>
        <w:t> </w:t>
      </w:r>
    </w:p>
    <w:p w14:paraId="61397A01"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750A72B8"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2CDFEE70" w14:textId="77777777" w:rsidR="00E96434" w:rsidRPr="00E96434" w:rsidRDefault="00E96434" w:rsidP="00E96434">
      <w:pPr>
        <w:textAlignment w:val="baseline"/>
        <w:rPr>
          <w:rFonts w:ascii="Segoe UI" w:hAnsi="Segoe UI" w:cs="Segoe UI"/>
          <w:sz w:val="18"/>
          <w:szCs w:val="18"/>
          <w:lang w:eastAsia="fr-FR"/>
        </w:rPr>
      </w:pPr>
      <w:r w:rsidRPr="00E96434">
        <w:rPr>
          <w:rFonts w:cs="Segoe UI"/>
          <w:b/>
          <w:bCs/>
          <w:sz w:val="24"/>
          <w:szCs w:val="24"/>
          <w:lang w:val="fr-BE" w:eastAsia="fr-FR"/>
        </w:rPr>
        <w:t>Compréhension à la lecture </w:t>
      </w:r>
      <w:r w:rsidRPr="00E96434">
        <w:rPr>
          <w:rFonts w:cs="Segoe UI"/>
          <w:sz w:val="24"/>
          <w:szCs w:val="24"/>
          <w:lang w:eastAsia="fr-FR"/>
        </w:rPr>
        <w:t> </w:t>
      </w:r>
    </w:p>
    <w:p w14:paraId="25CB0040" w14:textId="77777777" w:rsidR="00E96434" w:rsidRPr="00E96434" w:rsidRDefault="00E96434" w:rsidP="00E96434">
      <w:pPr>
        <w:textAlignment w:val="baseline"/>
        <w:rPr>
          <w:rFonts w:ascii="Segoe UI" w:hAnsi="Segoe UI" w:cs="Segoe UI"/>
          <w:sz w:val="18"/>
          <w:szCs w:val="18"/>
          <w:lang w:eastAsia="fr-FR"/>
        </w:rPr>
      </w:pPr>
      <w:r w:rsidRPr="50CECF2E">
        <w:rPr>
          <w:rFonts w:cs="Segoe UI"/>
          <w:b/>
          <w:bCs/>
          <w:sz w:val="24"/>
          <w:szCs w:val="24"/>
          <w:lang w:val="fr-BE" w:eastAsia="fr-FR"/>
        </w:rPr>
        <w:t>Être capable de repérer les éléments pertinents par rapport à la situation de communication dans un support écrit</w:t>
      </w:r>
      <w:r w:rsidRPr="50CECF2E">
        <w:rPr>
          <w:rFonts w:cs="Segoe UI"/>
          <w:sz w:val="24"/>
          <w:szCs w:val="24"/>
          <w:lang w:val="fr-BE" w:eastAsia="fr-FR"/>
        </w:rPr>
        <w:t> </w:t>
      </w:r>
      <w:r w:rsidRPr="50CECF2E">
        <w:rPr>
          <w:rFonts w:cs="Segoe UI"/>
          <w:sz w:val="24"/>
          <w:szCs w:val="24"/>
          <w:lang w:eastAsia="fr-FR"/>
        </w:rPr>
        <w:t> </w:t>
      </w:r>
    </w:p>
    <w:p w14:paraId="77D56E9D" w14:textId="77777777" w:rsidR="00E96434" w:rsidRPr="00E96434" w:rsidRDefault="00E96434" w:rsidP="00E96434">
      <w:pPr>
        <w:numPr>
          <w:ilvl w:val="0"/>
          <w:numId w:val="20"/>
        </w:numPr>
        <w:ind w:left="360" w:firstLine="0"/>
        <w:textAlignment w:val="baseline"/>
        <w:rPr>
          <w:rFonts w:cs="Segoe UI"/>
          <w:sz w:val="24"/>
          <w:szCs w:val="24"/>
          <w:lang w:eastAsia="fr-FR"/>
        </w:rPr>
      </w:pPr>
      <w:proofErr w:type="gramStart"/>
      <w:r w:rsidRPr="00E96434">
        <w:rPr>
          <w:rFonts w:cs="Segoe UI"/>
          <w:sz w:val="24"/>
          <w:szCs w:val="24"/>
          <w:lang w:val="fr-BE" w:eastAsia="fr-FR"/>
        </w:rPr>
        <w:t>court</w:t>
      </w:r>
      <w:proofErr w:type="gramEnd"/>
      <w:r w:rsidRPr="00E96434">
        <w:rPr>
          <w:rFonts w:cs="Segoe UI"/>
          <w:sz w:val="24"/>
          <w:szCs w:val="24"/>
          <w:lang w:val="fr-BE" w:eastAsia="fr-FR"/>
        </w:rPr>
        <w:t>, simple, clair, </w:t>
      </w:r>
      <w:r w:rsidRPr="00E96434">
        <w:rPr>
          <w:rFonts w:cs="Segoe UI"/>
          <w:sz w:val="24"/>
          <w:szCs w:val="24"/>
          <w:lang w:eastAsia="fr-FR"/>
        </w:rPr>
        <w:t> </w:t>
      </w:r>
    </w:p>
    <w:p w14:paraId="5201754B" w14:textId="77777777" w:rsidR="00E96434" w:rsidRPr="00E96434" w:rsidRDefault="00E96434" w:rsidP="00E96434">
      <w:pPr>
        <w:numPr>
          <w:ilvl w:val="0"/>
          <w:numId w:val="20"/>
        </w:numPr>
        <w:ind w:left="360" w:firstLine="0"/>
        <w:textAlignment w:val="baseline"/>
        <w:rPr>
          <w:rFonts w:cs="Segoe UI"/>
          <w:sz w:val="24"/>
          <w:szCs w:val="24"/>
          <w:lang w:eastAsia="fr-FR"/>
        </w:rPr>
      </w:pPr>
      <w:proofErr w:type="gramStart"/>
      <w:r w:rsidRPr="00E96434">
        <w:rPr>
          <w:rFonts w:cs="Segoe UI"/>
          <w:sz w:val="24"/>
          <w:szCs w:val="24"/>
          <w:lang w:val="fr-BE" w:eastAsia="fr-FR"/>
        </w:rPr>
        <w:t>constitué</w:t>
      </w:r>
      <w:proofErr w:type="gramEnd"/>
      <w:r w:rsidRPr="00E96434">
        <w:rPr>
          <w:rFonts w:cs="Segoe UI"/>
          <w:sz w:val="24"/>
          <w:szCs w:val="24"/>
          <w:lang w:val="fr-BE" w:eastAsia="fr-FR"/>
        </w:rPr>
        <w:t> d’un vocabulaire fréquent</w:t>
      </w:r>
      <w:r w:rsidRPr="00E96434">
        <w:rPr>
          <w:rFonts w:cs="Segoe UI"/>
          <w:sz w:val="24"/>
          <w:szCs w:val="24"/>
          <w:lang w:eastAsia="fr-FR"/>
        </w:rPr>
        <w:t> </w:t>
      </w:r>
    </w:p>
    <w:p w14:paraId="1CFDAC9E" w14:textId="77777777" w:rsidR="00E96434" w:rsidRPr="00E96434" w:rsidRDefault="00E96434" w:rsidP="00E96434">
      <w:pPr>
        <w:numPr>
          <w:ilvl w:val="0"/>
          <w:numId w:val="21"/>
        </w:numPr>
        <w:ind w:left="360" w:firstLine="0"/>
        <w:textAlignment w:val="baseline"/>
        <w:rPr>
          <w:rFonts w:cs="Segoe UI"/>
          <w:sz w:val="24"/>
          <w:szCs w:val="24"/>
          <w:lang w:eastAsia="fr-FR"/>
        </w:rPr>
      </w:pPr>
      <w:proofErr w:type="gramStart"/>
      <w:r w:rsidRPr="00E96434">
        <w:rPr>
          <w:rFonts w:cs="Segoe UI"/>
          <w:sz w:val="24"/>
          <w:szCs w:val="24"/>
          <w:lang w:val="fr-BE" w:eastAsia="fr-FR"/>
        </w:rPr>
        <w:t>faisant</w:t>
      </w:r>
      <w:proofErr w:type="gramEnd"/>
      <w:r w:rsidRPr="00E96434">
        <w:rPr>
          <w:rFonts w:cs="Segoe UI"/>
          <w:sz w:val="24"/>
          <w:szCs w:val="24"/>
          <w:lang w:val="fr-BE" w:eastAsia="fr-FR"/>
        </w:rPr>
        <w:t> appel à des structures simples</w:t>
      </w:r>
      <w:r w:rsidRPr="00E96434">
        <w:rPr>
          <w:rFonts w:cs="Segoe UI"/>
          <w:sz w:val="24"/>
          <w:szCs w:val="24"/>
          <w:lang w:eastAsia="fr-FR"/>
        </w:rPr>
        <w:t> </w:t>
      </w:r>
    </w:p>
    <w:p w14:paraId="4AD3F23A" w14:textId="77777777" w:rsidR="00E96434" w:rsidRPr="00E96434" w:rsidRDefault="00E96434" w:rsidP="00E96434">
      <w:pPr>
        <w:numPr>
          <w:ilvl w:val="0"/>
          <w:numId w:val="21"/>
        </w:numPr>
        <w:ind w:left="360" w:firstLine="0"/>
        <w:textAlignment w:val="baseline"/>
        <w:rPr>
          <w:rFonts w:cs="Segoe UI"/>
          <w:sz w:val="24"/>
          <w:szCs w:val="24"/>
          <w:lang w:eastAsia="fr-FR"/>
        </w:rPr>
      </w:pPr>
      <w:proofErr w:type="gramStart"/>
      <w:r w:rsidRPr="00E96434">
        <w:rPr>
          <w:rFonts w:cs="Segoe UI"/>
          <w:sz w:val="24"/>
          <w:szCs w:val="24"/>
          <w:lang w:val="fr-BE" w:eastAsia="fr-FR"/>
        </w:rPr>
        <w:t>sous</w:t>
      </w:r>
      <w:proofErr w:type="gramEnd"/>
      <w:r w:rsidRPr="00E96434">
        <w:rPr>
          <w:rFonts w:cs="Segoe UI"/>
          <w:sz w:val="24"/>
          <w:szCs w:val="24"/>
          <w:lang w:val="fr-BE" w:eastAsia="fr-FR"/>
        </w:rPr>
        <w:t> forme de récit, de description, d’injonction</w:t>
      </w:r>
      <w:r w:rsidRPr="00E96434">
        <w:rPr>
          <w:rFonts w:cs="Segoe UI"/>
          <w:sz w:val="24"/>
          <w:szCs w:val="24"/>
          <w:lang w:eastAsia="fr-FR"/>
        </w:rPr>
        <w:t> </w:t>
      </w:r>
    </w:p>
    <w:p w14:paraId="40008A30"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6FC23B96" w14:textId="77777777" w:rsidR="00E96434" w:rsidRPr="00E96434" w:rsidRDefault="00E96434" w:rsidP="00E96434">
      <w:pPr>
        <w:textAlignment w:val="baseline"/>
        <w:rPr>
          <w:rFonts w:ascii="Segoe UI" w:hAnsi="Segoe UI" w:cs="Segoe UI"/>
          <w:sz w:val="18"/>
          <w:szCs w:val="18"/>
          <w:lang w:eastAsia="fr-FR"/>
        </w:rPr>
      </w:pPr>
      <w:r w:rsidRPr="00E96434">
        <w:rPr>
          <w:rFonts w:cs="Segoe UI"/>
          <w:b/>
          <w:bCs/>
          <w:sz w:val="24"/>
          <w:szCs w:val="24"/>
          <w:lang w:val="fr-BE" w:eastAsia="fr-FR"/>
        </w:rPr>
        <w:t>Expression orale sans interaction </w:t>
      </w:r>
      <w:r w:rsidRPr="00E96434">
        <w:rPr>
          <w:rFonts w:cs="Segoe UI"/>
          <w:sz w:val="24"/>
          <w:szCs w:val="24"/>
          <w:lang w:eastAsia="fr-FR"/>
        </w:rPr>
        <w:t> </w:t>
      </w:r>
    </w:p>
    <w:p w14:paraId="0974D5C4" w14:textId="77777777" w:rsidR="00E96434" w:rsidRPr="00E96434" w:rsidRDefault="00E96434" w:rsidP="50CECF2E">
      <w:pPr>
        <w:textAlignment w:val="baseline"/>
        <w:rPr>
          <w:rFonts w:ascii="Segoe UI" w:hAnsi="Segoe UI" w:cs="Segoe UI"/>
          <w:b/>
          <w:bCs/>
          <w:sz w:val="18"/>
          <w:szCs w:val="18"/>
          <w:lang w:eastAsia="fr-FR"/>
        </w:rPr>
      </w:pPr>
      <w:r w:rsidRPr="50CECF2E">
        <w:rPr>
          <w:rFonts w:cs="Segoe UI"/>
          <w:b/>
          <w:bCs/>
          <w:sz w:val="24"/>
          <w:szCs w:val="24"/>
          <w:lang w:val="fr-BE" w:eastAsia="fr-FR"/>
        </w:rPr>
        <w:t>Être capable de communiquer les éléments pertinents par rapport à la situation de </w:t>
      </w:r>
      <w:proofErr w:type="gramStart"/>
      <w:r w:rsidRPr="50CECF2E">
        <w:rPr>
          <w:rFonts w:cs="Segoe UI"/>
          <w:b/>
          <w:bCs/>
          <w:color w:val="000000"/>
          <w:sz w:val="24"/>
          <w:szCs w:val="24"/>
          <w:shd w:val="clear" w:color="auto" w:fill="EAEEFF"/>
          <w:lang w:val="fr-BE" w:eastAsia="fr-FR"/>
        </w:rPr>
        <w:t>communication  dans</w:t>
      </w:r>
      <w:proofErr w:type="gramEnd"/>
      <w:r w:rsidRPr="50CECF2E">
        <w:rPr>
          <w:rFonts w:cs="Segoe UI"/>
          <w:b/>
          <w:bCs/>
          <w:sz w:val="24"/>
          <w:szCs w:val="24"/>
          <w:lang w:val="fr-BE" w:eastAsia="fr-FR"/>
        </w:rPr>
        <w:t> une production orale</w:t>
      </w:r>
      <w:r w:rsidRPr="50CECF2E">
        <w:rPr>
          <w:rFonts w:cs="Segoe UI"/>
          <w:b/>
          <w:bCs/>
          <w:sz w:val="24"/>
          <w:szCs w:val="24"/>
          <w:lang w:eastAsia="fr-FR"/>
        </w:rPr>
        <w:t> </w:t>
      </w:r>
    </w:p>
    <w:p w14:paraId="623985CF" w14:textId="77777777" w:rsidR="00E96434" w:rsidRPr="00E96434" w:rsidRDefault="00E96434" w:rsidP="00E96434">
      <w:pPr>
        <w:numPr>
          <w:ilvl w:val="0"/>
          <w:numId w:val="22"/>
        </w:numPr>
        <w:ind w:left="360" w:firstLine="0"/>
        <w:textAlignment w:val="baseline"/>
        <w:rPr>
          <w:rFonts w:cs="Segoe UI"/>
          <w:sz w:val="24"/>
          <w:szCs w:val="24"/>
          <w:lang w:eastAsia="fr-FR"/>
        </w:rPr>
      </w:pPr>
      <w:proofErr w:type="gramStart"/>
      <w:r w:rsidRPr="00E96434">
        <w:rPr>
          <w:rFonts w:cs="Segoe UI"/>
          <w:sz w:val="24"/>
          <w:szCs w:val="24"/>
          <w:lang w:val="fr-BE" w:eastAsia="fr-FR"/>
        </w:rPr>
        <w:t>exprimée</w:t>
      </w:r>
      <w:proofErr w:type="gramEnd"/>
      <w:r w:rsidRPr="00E96434">
        <w:rPr>
          <w:rFonts w:cs="Segoe UI"/>
          <w:sz w:val="24"/>
          <w:szCs w:val="24"/>
          <w:lang w:val="fr-BE" w:eastAsia="fr-FR"/>
        </w:rPr>
        <w:t> à l’aide d’un vocabulaire issu d’un répertoire restreint et de structures simples</w:t>
      </w:r>
      <w:r w:rsidRPr="00E96434">
        <w:rPr>
          <w:rFonts w:cs="Segoe UI"/>
          <w:sz w:val="24"/>
          <w:szCs w:val="24"/>
          <w:lang w:eastAsia="fr-FR"/>
        </w:rPr>
        <w:t> </w:t>
      </w:r>
    </w:p>
    <w:p w14:paraId="53CF4C96" w14:textId="77777777" w:rsidR="00E96434" w:rsidRPr="00E96434" w:rsidRDefault="00E96434" w:rsidP="00E96434">
      <w:pPr>
        <w:numPr>
          <w:ilvl w:val="0"/>
          <w:numId w:val="22"/>
        </w:numPr>
        <w:ind w:left="360" w:firstLine="0"/>
        <w:textAlignment w:val="baseline"/>
        <w:rPr>
          <w:rFonts w:cs="Segoe UI"/>
          <w:sz w:val="24"/>
          <w:szCs w:val="24"/>
          <w:lang w:eastAsia="fr-FR"/>
        </w:rPr>
      </w:pPr>
      <w:proofErr w:type="gramStart"/>
      <w:r w:rsidRPr="00E96434">
        <w:rPr>
          <w:rFonts w:cs="Segoe UI"/>
          <w:sz w:val="24"/>
          <w:szCs w:val="24"/>
          <w:lang w:val="fr-BE" w:eastAsia="fr-FR"/>
        </w:rPr>
        <w:t>avec</w:t>
      </w:r>
      <w:proofErr w:type="gramEnd"/>
      <w:r w:rsidRPr="00E96434">
        <w:rPr>
          <w:rFonts w:cs="Segoe UI"/>
          <w:sz w:val="24"/>
          <w:szCs w:val="24"/>
          <w:lang w:val="fr-BE" w:eastAsia="fr-FR"/>
        </w:rPr>
        <w:t> une certaine aisance et une prononciation globalement intelligible</w:t>
      </w:r>
      <w:r w:rsidRPr="00E96434">
        <w:rPr>
          <w:rFonts w:cs="Segoe UI"/>
          <w:sz w:val="24"/>
          <w:szCs w:val="24"/>
          <w:lang w:eastAsia="fr-FR"/>
        </w:rPr>
        <w:t> </w:t>
      </w:r>
    </w:p>
    <w:p w14:paraId="52B9F008" w14:textId="77777777" w:rsidR="00E96434" w:rsidRPr="00E96434" w:rsidRDefault="00E96434" w:rsidP="00E96434">
      <w:pPr>
        <w:numPr>
          <w:ilvl w:val="0"/>
          <w:numId w:val="22"/>
        </w:numPr>
        <w:ind w:left="360" w:firstLine="0"/>
        <w:textAlignment w:val="baseline"/>
        <w:rPr>
          <w:rFonts w:cs="Segoe UI"/>
          <w:sz w:val="24"/>
          <w:szCs w:val="24"/>
          <w:lang w:eastAsia="fr-FR"/>
        </w:rPr>
      </w:pPr>
      <w:proofErr w:type="gramStart"/>
      <w:r w:rsidRPr="00E96434">
        <w:rPr>
          <w:rFonts w:cs="Segoe UI"/>
          <w:sz w:val="24"/>
          <w:szCs w:val="24"/>
          <w:lang w:val="fr-BE" w:eastAsia="fr-FR"/>
        </w:rPr>
        <w:t>sous</w:t>
      </w:r>
      <w:proofErr w:type="gramEnd"/>
      <w:r w:rsidRPr="00E96434">
        <w:rPr>
          <w:rFonts w:cs="Segoe UI"/>
          <w:sz w:val="24"/>
          <w:szCs w:val="24"/>
          <w:lang w:val="fr-BE" w:eastAsia="fr-FR"/>
        </w:rPr>
        <w:t> forme de récit, de description, d’injonction, d’explication</w:t>
      </w:r>
      <w:r w:rsidRPr="00E96434">
        <w:rPr>
          <w:rFonts w:cs="Segoe UI"/>
          <w:sz w:val="24"/>
          <w:szCs w:val="24"/>
          <w:lang w:eastAsia="fr-FR"/>
        </w:rPr>
        <w:t> </w:t>
      </w:r>
    </w:p>
    <w:p w14:paraId="423A3F11" w14:textId="77777777" w:rsidR="00E96434" w:rsidRDefault="00E96434" w:rsidP="00E96434">
      <w:pPr>
        <w:textAlignment w:val="baseline"/>
        <w:rPr>
          <w:rFonts w:cs="Segoe UI"/>
          <w:sz w:val="24"/>
          <w:szCs w:val="24"/>
          <w:lang w:eastAsia="fr-FR"/>
        </w:rPr>
      </w:pPr>
      <w:r w:rsidRPr="00E96434">
        <w:rPr>
          <w:rFonts w:cs="Segoe UI"/>
          <w:sz w:val="24"/>
          <w:szCs w:val="24"/>
          <w:lang w:eastAsia="fr-FR"/>
        </w:rPr>
        <w:t> </w:t>
      </w:r>
    </w:p>
    <w:p w14:paraId="439906A4" w14:textId="77777777" w:rsidR="00E96434" w:rsidRDefault="00E96434" w:rsidP="00E96434">
      <w:pPr>
        <w:textAlignment w:val="baseline"/>
        <w:rPr>
          <w:rFonts w:cs="Segoe UI"/>
          <w:sz w:val="24"/>
          <w:szCs w:val="24"/>
          <w:lang w:eastAsia="fr-FR"/>
        </w:rPr>
      </w:pPr>
    </w:p>
    <w:p w14:paraId="60A0A12F" w14:textId="77777777" w:rsidR="00E96434" w:rsidRDefault="00E96434" w:rsidP="00E96434">
      <w:pPr>
        <w:textAlignment w:val="baseline"/>
        <w:rPr>
          <w:rFonts w:cs="Segoe UI"/>
          <w:sz w:val="24"/>
          <w:szCs w:val="24"/>
          <w:lang w:eastAsia="fr-FR"/>
        </w:rPr>
      </w:pPr>
    </w:p>
    <w:p w14:paraId="0D547F97" w14:textId="77777777" w:rsidR="00E96434" w:rsidRPr="00E96434" w:rsidRDefault="00E96434" w:rsidP="00E96434">
      <w:pPr>
        <w:textAlignment w:val="baseline"/>
        <w:rPr>
          <w:rFonts w:ascii="Segoe UI" w:hAnsi="Segoe UI" w:cs="Segoe UI"/>
          <w:sz w:val="18"/>
          <w:szCs w:val="18"/>
          <w:lang w:eastAsia="fr-FR"/>
        </w:rPr>
      </w:pPr>
    </w:p>
    <w:p w14:paraId="4F92590D" w14:textId="77777777" w:rsidR="00E96434" w:rsidRPr="00E96434" w:rsidRDefault="00E96434" w:rsidP="00E96434">
      <w:pPr>
        <w:textAlignment w:val="baseline"/>
        <w:rPr>
          <w:rFonts w:ascii="Segoe UI" w:hAnsi="Segoe UI" w:cs="Segoe UI"/>
          <w:sz w:val="18"/>
          <w:szCs w:val="18"/>
          <w:lang w:eastAsia="fr-FR"/>
        </w:rPr>
      </w:pPr>
      <w:r w:rsidRPr="00E96434">
        <w:rPr>
          <w:rFonts w:cs="Segoe UI"/>
          <w:b/>
          <w:bCs/>
          <w:sz w:val="24"/>
          <w:szCs w:val="24"/>
          <w:lang w:val="fr-BE" w:eastAsia="fr-FR"/>
        </w:rPr>
        <w:t>Expression orale en interaction</w:t>
      </w:r>
      <w:r w:rsidRPr="00E96434">
        <w:rPr>
          <w:rFonts w:cs="Segoe UI"/>
          <w:sz w:val="24"/>
          <w:szCs w:val="24"/>
          <w:lang w:eastAsia="fr-FR"/>
        </w:rPr>
        <w:t> </w:t>
      </w:r>
    </w:p>
    <w:p w14:paraId="3C6F1473" w14:textId="77777777" w:rsidR="00E96434" w:rsidRPr="00E96434" w:rsidRDefault="00E96434" w:rsidP="50CECF2E">
      <w:pPr>
        <w:textAlignment w:val="baseline"/>
        <w:rPr>
          <w:rFonts w:ascii="Segoe UI" w:hAnsi="Segoe UI" w:cs="Segoe UI"/>
          <w:b/>
          <w:bCs/>
          <w:sz w:val="18"/>
          <w:szCs w:val="18"/>
          <w:lang w:eastAsia="fr-FR"/>
        </w:rPr>
      </w:pPr>
      <w:r w:rsidRPr="50CECF2E">
        <w:rPr>
          <w:rFonts w:cs="Segoe UI"/>
          <w:b/>
          <w:bCs/>
          <w:sz w:val="24"/>
          <w:szCs w:val="24"/>
          <w:lang w:val="fr-BE" w:eastAsia="fr-FR"/>
        </w:rPr>
        <w:t>Être capable de communiquer les éléments pertinents par rapport à la situation de communication et de réagir de façon adéquate face à un interlocuteur, dans une production orale</w:t>
      </w:r>
      <w:r w:rsidRPr="50CECF2E">
        <w:rPr>
          <w:rFonts w:cs="Segoe UI"/>
          <w:b/>
          <w:bCs/>
          <w:sz w:val="24"/>
          <w:szCs w:val="24"/>
          <w:lang w:eastAsia="fr-FR"/>
        </w:rPr>
        <w:t> </w:t>
      </w:r>
    </w:p>
    <w:p w14:paraId="0C70599F" w14:textId="77777777" w:rsidR="00E96434" w:rsidRPr="00E96434" w:rsidRDefault="00E96434" w:rsidP="00E96434">
      <w:pPr>
        <w:numPr>
          <w:ilvl w:val="0"/>
          <w:numId w:val="23"/>
        </w:numPr>
        <w:ind w:left="360" w:firstLine="0"/>
        <w:textAlignment w:val="baseline"/>
        <w:rPr>
          <w:rFonts w:cs="Segoe UI"/>
          <w:sz w:val="24"/>
          <w:szCs w:val="24"/>
          <w:lang w:eastAsia="fr-FR"/>
        </w:rPr>
      </w:pPr>
      <w:proofErr w:type="gramStart"/>
      <w:r w:rsidRPr="00E96434">
        <w:rPr>
          <w:rFonts w:cs="Segoe UI"/>
          <w:sz w:val="24"/>
          <w:szCs w:val="24"/>
          <w:lang w:val="fr-BE" w:eastAsia="fr-FR"/>
        </w:rPr>
        <w:t>exprimée</w:t>
      </w:r>
      <w:proofErr w:type="gramEnd"/>
      <w:r w:rsidRPr="00E96434">
        <w:rPr>
          <w:rFonts w:cs="Segoe UI"/>
          <w:sz w:val="24"/>
          <w:szCs w:val="24"/>
          <w:lang w:val="fr-BE" w:eastAsia="fr-FR"/>
        </w:rPr>
        <w:t> à l’aide d’un vocabulaire issu d’un répertoire restreint et de structures simples</w:t>
      </w:r>
      <w:r w:rsidRPr="00E96434">
        <w:rPr>
          <w:rFonts w:cs="Segoe UI"/>
          <w:sz w:val="24"/>
          <w:szCs w:val="24"/>
          <w:lang w:eastAsia="fr-FR"/>
        </w:rPr>
        <w:t> </w:t>
      </w:r>
    </w:p>
    <w:p w14:paraId="4D2AD412" w14:textId="77777777" w:rsidR="00E96434" w:rsidRPr="00E96434" w:rsidRDefault="00E96434" w:rsidP="00E96434">
      <w:pPr>
        <w:numPr>
          <w:ilvl w:val="0"/>
          <w:numId w:val="23"/>
        </w:numPr>
        <w:ind w:left="360" w:firstLine="0"/>
        <w:textAlignment w:val="baseline"/>
        <w:rPr>
          <w:rFonts w:cs="Segoe UI"/>
          <w:sz w:val="24"/>
          <w:szCs w:val="24"/>
          <w:lang w:eastAsia="fr-FR"/>
        </w:rPr>
      </w:pPr>
      <w:proofErr w:type="gramStart"/>
      <w:r w:rsidRPr="00E96434">
        <w:rPr>
          <w:rFonts w:cs="Segoe UI"/>
          <w:sz w:val="24"/>
          <w:szCs w:val="24"/>
          <w:lang w:val="fr-BE" w:eastAsia="fr-FR"/>
        </w:rPr>
        <w:t>avec</w:t>
      </w:r>
      <w:proofErr w:type="gramEnd"/>
      <w:r w:rsidRPr="00E96434">
        <w:rPr>
          <w:rFonts w:cs="Segoe UI"/>
          <w:sz w:val="24"/>
          <w:szCs w:val="24"/>
          <w:lang w:val="fr-BE" w:eastAsia="fr-FR"/>
        </w:rPr>
        <w:t> une certaine aisance et une prononciation globalement intelligible</w:t>
      </w:r>
      <w:r w:rsidRPr="00E96434">
        <w:rPr>
          <w:rFonts w:cs="Segoe UI"/>
          <w:sz w:val="24"/>
          <w:szCs w:val="24"/>
          <w:lang w:eastAsia="fr-FR"/>
        </w:rPr>
        <w:t> </w:t>
      </w:r>
    </w:p>
    <w:p w14:paraId="7F168FED" w14:textId="77777777" w:rsidR="00E96434" w:rsidRPr="00E96434" w:rsidRDefault="00E96434" w:rsidP="00E96434">
      <w:pPr>
        <w:numPr>
          <w:ilvl w:val="0"/>
          <w:numId w:val="23"/>
        </w:numPr>
        <w:ind w:left="360" w:firstLine="0"/>
        <w:textAlignment w:val="baseline"/>
        <w:rPr>
          <w:rFonts w:cs="Segoe UI"/>
          <w:sz w:val="24"/>
          <w:szCs w:val="24"/>
          <w:lang w:eastAsia="fr-FR"/>
        </w:rPr>
      </w:pPr>
      <w:proofErr w:type="gramStart"/>
      <w:r w:rsidRPr="00E96434">
        <w:rPr>
          <w:rFonts w:cs="Segoe UI"/>
          <w:sz w:val="24"/>
          <w:szCs w:val="24"/>
          <w:lang w:val="fr-BE" w:eastAsia="fr-FR"/>
        </w:rPr>
        <w:t>sous</w:t>
      </w:r>
      <w:proofErr w:type="gramEnd"/>
      <w:r w:rsidRPr="00E96434">
        <w:rPr>
          <w:rFonts w:cs="Segoe UI"/>
          <w:sz w:val="24"/>
          <w:szCs w:val="24"/>
          <w:lang w:val="fr-BE" w:eastAsia="fr-FR"/>
        </w:rPr>
        <w:t> forme de récit, de description, d’injonction, d’explication</w:t>
      </w:r>
      <w:r w:rsidRPr="00E96434">
        <w:rPr>
          <w:rFonts w:cs="Segoe UI"/>
          <w:sz w:val="24"/>
          <w:szCs w:val="24"/>
          <w:lang w:eastAsia="fr-FR"/>
        </w:rPr>
        <w:t> </w:t>
      </w:r>
    </w:p>
    <w:p w14:paraId="1F9C6BB0"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4EDC0AB0" w14:textId="77777777" w:rsidR="00E96434" w:rsidRPr="00E96434" w:rsidRDefault="00E96434" w:rsidP="00E96434">
      <w:pPr>
        <w:textAlignment w:val="baseline"/>
        <w:rPr>
          <w:rFonts w:ascii="Segoe UI" w:hAnsi="Segoe UI" w:cs="Segoe UI"/>
          <w:sz w:val="18"/>
          <w:szCs w:val="18"/>
          <w:lang w:eastAsia="fr-FR"/>
        </w:rPr>
      </w:pPr>
      <w:r w:rsidRPr="00E96434">
        <w:rPr>
          <w:rFonts w:cs="Segoe UI"/>
          <w:b/>
          <w:bCs/>
          <w:sz w:val="24"/>
          <w:szCs w:val="24"/>
          <w:lang w:val="fr-BE" w:eastAsia="fr-FR"/>
        </w:rPr>
        <w:t>Expression écrite</w:t>
      </w:r>
      <w:r w:rsidRPr="00E96434">
        <w:rPr>
          <w:rFonts w:cs="Segoe UI"/>
          <w:sz w:val="24"/>
          <w:szCs w:val="24"/>
          <w:lang w:eastAsia="fr-FR"/>
        </w:rPr>
        <w:t> </w:t>
      </w:r>
    </w:p>
    <w:p w14:paraId="6A92F447" w14:textId="77777777" w:rsidR="00E96434" w:rsidRPr="00E96434" w:rsidRDefault="00E96434" w:rsidP="50CECF2E">
      <w:pPr>
        <w:textAlignment w:val="baseline"/>
        <w:rPr>
          <w:rFonts w:ascii="Segoe UI" w:hAnsi="Segoe UI" w:cs="Segoe UI"/>
          <w:b/>
          <w:bCs/>
          <w:sz w:val="18"/>
          <w:szCs w:val="18"/>
          <w:lang w:eastAsia="fr-FR"/>
        </w:rPr>
      </w:pPr>
      <w:r w:rsidRPr="50CECF2E">
        <w:rPr>
          <w:rFonts w:cs="Segoe UI"/>
          <w:b/>
          <w:bCs/>
          <w:sz w:val="24"/>
          <w:szCs w:val="24"/>
          <w:lang w:val="fr-BE" w:eastAsia="fr-FR"/>
        </w:rPr>
        <w:t>Être capable de communiquer les éléments pertinents par rapport à la situation de communication dans une production écrite</w:t>
      </w:r>
      <w:r w:rsidRPr="50CECF2E">
        <w:rPr>
          <w:rFonts w:cs="Segoe UI"/>
          <w:b/>
          <w:bCs/>
          <w:sz w:val="24"/>
          <w:szCs w:val="24"/>
          <w:lang w:eastAsia="fr-FR"/>
        </w:rPr>
        <w:t> </w:t>
      </w:r>
    </w:p>
    <w:p w14:paraId="22B228AD" w14:textId="77777777" w:rsidR="00E96434" w:rsidRPr="00E96434" w:rsidRDefault="00E96434" w:rsidP="00E96434">
      <w:pPr>
        <w:numPr>
          <w:ilvl w:val="0"/>
          <w:numId w:val="24"/>
        </w:numPr>
        <w:ind w:left="360" w:firstLine="0"/>
        <w:textAlignment w:val="baseline"/>
        <w:rPr>
          <w:rFonts w:cs="Segoe UI"/>
          <w:sz w:val="24"/>
          <w:szCs w:val="24"/>
          <w:lang w:eastAsia="fr-FR"/>
        </w:rPr>
      </w:pPr>
      <w:proofErr w:type="gramStart"/>
      <w:r w:rsidRPr="00E96434">
        <w:rPr>
          <w:rFonts w:cs="Segoe UI"/>
          <w:sz w:val="24"/>
          <w:szCs w:val="24"/>
          <w:lang w:val="fr-BE" w:eastAsia="fr-FR"/>
        </w:rPr>
        <w:t>exprimée</w:t>
      </w:r>
      <w:proofErr w:type="gramEnd"/>
      <w:r w:rsidRPr="00E96434">
        <w:rPr>
          <w:rFonts w:cs="Segoe UI"/>
          <w:sz w:val="24"/>
          <w:szCs w:val="24"/>
          <w:lang w:val="fr-BE" w:eastAsia="fr-FR"/>
        </w:rPr>
        <w:t> à l’aide d’un vocabulaire issu d’un répertoire restreint et de structures simples</w:t>
      </w:r>
      <w:r w:rsidRPr="00E96434">
        <w:rPr>
          <w:rFonts w:cs="Segoe UI"/>
          <w:sz w:val="24"/>
          <w:szCs w:val="24"/>
          <w:lang w:eastAsia="fr-FR"/>
        </w:rPr>
        <w:t> </w:t>
      </w:r>
    </w:p>
    <w:p w14:paraId="27CF495E" w14:textId="77777777" w:rsidR="00E96434" w:rsidRPr="00E96434" w:rsidRDefault="00E96434" w:rsidP="00E96434">
      <w:pPr>
        <w:numPr>
          <w:ilvl w:val="0"/>
          <w:numId w:val="24"/>
        </w:numPr>
        <w:ind w:left="360" w:firstLine="0"/>
        <w:textAlignment w:val="baseline"/>
        <w:rPr>
          <w:rFonts w:cs="Segoe UI"/>
          <w:sz w:val="24"/>
          <w:szCs w:val="24"/>
          <w:lang w:eastAsia="fr-FR"/>
        </w:rPr>
      </w:pPr>
      <w:proofErr w:type="gramStart"/>
      <w:r w:rsidRPr="00E96434">
        <w:rPr>
          <w:rFonts w:cs="Segoe UI"/>
          <w:sz w:val="24"/>
          <w:szCs w:val="24"/>
          <w:lang w:val="fr-BE" w:eastAsia="fr-FR"/>
        </w:rPr>
        <w:t>avec</w:t>
      </w:r>
      <w:proofErr w:type="gramEnd"/>
      <w:r w:rsidRPr="00E96434">
        <w:rPr>
          <w:rFonts w:cs="Segoe UI"/>
          <w:sz w:val="24"/>
          <w:szCs w:val="24"/>
          <w:lang w:val="fr-BE" w:eastAsia="fr-FR"/>
        </w:rPr>
        <w:t> une relative exactitude orthographique</w:t>
      </w:r>
      <w:r w:rsidRPr="00E96434">
        <w:rPr>
          <w:rFonts w:cs="Segoe UI"/>
          <w:sz w:val="24"/>
          <w:szCs w:val="24"/>
          <w:lang w:eastAsia="fr-FR"/>
        </w:rPr>
        <w:t> </w:t>
      </w:r>
    </w:p>
    <w:p w14:paraId="563E70CA" w14:textId="77777777" w:rsidR="00E96434" w:rsidRPr="00E96434" w:rsidRDefault="00E96434" w:rsidP="00E96434">
      <w:pPr>
        <w:numPr>
          <w:ilvl w:val="0"/>
          <w:numId w:val="24"/>
        </w:numPr>
        <w:ind w:left="360" w:firstLine="0"/>
        <w:textAlignment w:val="baseline"/>
        <w:rPr>
          <w:rFonts w:cs="Segoe UI"/>
          <w:sz w:val="24"/>
          <w:szCs w:val="24"/>
          <w:lang w:eastAsia="fr-FR"/>
        </w:rPr>
      </w:pPr>
      <w:proofErr w:type="gramStart"/>
      <w:r w:rsidRPr="00E96434">
        <w:rPr>
          <w:rFonts w:cs="Segoe UI"/>
          <w:sz w:val="24"/>
          <w:szCs w:val="24"/>
          <w:lang w:val="fr-BE" w:eastAsia="fr-FR"/>
        </w:rPr>
        <w:t>sous</w:t>
      </w:r>
      <w:proofErr w:type="gramEnd"/>
      <w:r w:rsidRPr="00E96434">
        <w:rPr>
          <w:rFonts w:cs="Segoe UI"/>
          <w:sz w:val="24"/>
          <w:szCs w:val="24"/>
          <w:lang w:val="fr-BE" w:eastAsia="fr-FR"/>
        </w:rPr>
        <w:t> forme de récit, de description, d’injonction, d’explication</w:t>
      </w:r>
      <w:r w:rsidRPr="00E96434">
        <w:rPr>
          <w:rFonts w:cs="Segoe UI"/>
          <w:sz w:val="24"/>
          <w:szCs w:val="24"/>
          <w:lang w:eastAsia="fr-FR"/>
        </w:rPr>
        <w:t> </w:t>
      </w:r>
    </w:p>
    <w:p w14:paraId="3479E6D3" w14:textId="77777777" w:rsidR="00E96434" w:rsidRPr="00E96434" w:rsidRDefault="00E96434" w:rsidP="00E96434">
      <w:pPr>
        <w:textAlignment w:val="baseline"/>
        <w:rPr>
          <w:rFonts w:ascii="Segoe UI" w:hAnsi="Segoe UI" w:cs="Segoe UI"/>
          <w:sz w:val="18"/>
          <w:szCs w:val="18"/>
          <w:lang w:eastAsia="fr-FR"/>
        </w:rPr>
      </w:pPr>
      <w:r w:rsidRPr="00E96434">
        <w:rPr>
          <w:rFonts w:cs="Segoe UI"/>
          <w:lang w:eastAsia="fr-FR"/>
        </w:rPr>
        <w:t> </w:t>
      </w:r>
    </w:p>
    <w:p w14:paraId="73D156C6" w14:textId="77777777" w:rsidR="00B338BB" w:rsidRDefault="00B338BB" w:rsidP="00B338BB">
      <w:pPr>
        <w:rPr>
          <w:b/>
          <w:sz w:val="24"/>
          <w:szCs w:val="24"/>
          <w:lang w:val="fr-BE"/>
        </w:rPr>
      </w:pPr>
    </w:p>
    <w:p w14:paraId="1E63DCB8" w14:textId="568083E0" w:rsidR="00B338BB" w:rsidRPr="00DD1FAB" w:rsidRDefault="008874CB" w:rsidP="00B338BB">
      <w:pPr>
        <w:rPr>
          <w:b/>
          <w:sz w:val="24"/>
          <w:szCs w:val="24"/>
          <w:lang w:val="fr-BE"/>
        </w:rPr>
      </w:pPr>
      <w:r>
        <w:rPr>
          <w:b/>
          <w:sz w:val="24"/>
          <w:szCs w:val="24"/>
          <w:lang w:val="fr-BE"/>
        </w:rPr>
        <w:t xml:space="preserve">3. </w:t>
      </w:r>
      <w:r w:rsidR="00B338BB">
        <w:rPr>
          <w:b/>
          <w:sz w:val="24"/>
          <w:szCs w:val="24"/>
          <w:lang w:val="fr-BE"/>
        </w:rPr>
        <w:t>Ressources à installer</w:t>
      </w:r>
    </w:p>
    <w:p w14:paraId="68543E4F" w14:textId="77777777" w:rsidR="00B338BB" w:rsidRDefault="00B338BB" w:rsidP="007C411C">
      <w:pPr>
        <w:rPr>
          <w:sz w:val="24"/>
          <w:szCs w:val="24"/>
          <w:lang w:val="fr-BE"/>
        </w:rPr>
      </w:pPr>
    </w:p>
    <w:p w14:paraId="68963105" w14:textId="039E046E" w:rsidR="008874CB" w:rsidRDefault="008874CB" w:rsidP="008874CB">
      <w:pPr>
        <w:jc w:val="both"/>
        <w:rPr>
          <w:b/>
          <w:sz w:val="24"/>
          <w:szCs w:val="24"/>
          <w:lang w:val="fr-BE"/>
        </w:rPr>
      </w:pPr>
      <w:r>
        <w:rPr>
          <w:b/>
          <w:sz w:val="24"/>
          <w:szCs w:val="24"/>
          <w:lang w:val="fr-BE"/>
        </w:rPr>
        <w:t>L</w:t>
      </w:r>
      <w:r w:rsidRPr="004A5C11">
        <w:rPr>
          <w:b/>
          <w:sz w:val="24"/>
          <w:szCs w:val="24"/>
          <w:lang w:val="fr-BE"/>
        </w:rPr>
        <w:t>es savoirs et savoir-faire doivent soutenir l’élève dans le développement des différentes compétences communicatives dont la qualité sera amplifiée par le travail des stratégies de communication. Ce sont les compétences qui constituent in fine l’objet d’évaluation certificative.</w:t>
      </w:r>
    </w:p>
    <w:p w14:paraId="6E4F0596" w14:textId="77777777" w:rsidR="008874CB" w:rsidRDefault="008874CB" w:rsidP="007C411C">
      <w:pPr>
        <w:rPr>
          <w:sz w:val="24"/>
          <w:szCs w:val="24"/>
          <w:lang w:val="fr-BE"/>
        </w:rPr>
      </w:pPr>
    </w:p>
    <w:p w14:paraId="27289BE0" w14:textId="52C57F48" w:rsidR="00E96434" w:rsidRPr="00B338BB" w:rsidRDefault="00E96434" w:rsidP="00E96434">
      <w:pPr>
        <w:rPr>
          <w:sz w:val="24"/>
          <w:szCs w:val="24"/>
          <w:u w:val="single"/>
          <w:lang w:val="fr-BE"/>
        </w:rPr>
      </w:pPr>
      <w:r w:rsidRPr="00B338BB">
        <w:rPr>
          <w:sz w:val="24"/>
          <w:szCs w:val="24"/>
          <w:u w:val="single"/>
          <w:lang w:val="fr-BE"/>
        </w:rPr>
        <w:t xml:space="preserve">Pour la </w:t>
      </w:r>
      <w:r>
        <w:rPr>
          <w:sz w:val="24"/>
          <w:szCs w:val="24"/>
          <w:u w:val="single"/>
          <w:lang w:val="fr-BE"/>
        </w:rPr>
        <w:t>2</w:t>
      </w:r>
      <w:r w:rsidRPr="00B338BB">
        <w:rPr>
          <w:sz w:val="24"/>
          <w:szCs w:val="24"/>
          <w:u w:val="single"/>
          <w:vertAlign w:val="superscript"/>
          <w:lang w:val="fr-BE"/>
        </w:rPr>
        <w:t>e</w:t>
      </w:r>
      <w:r w:rsidRPr="00B338BB">
        <w:rPr>
          <w:sz w:val="24"/>
          <w:szCs w:val="24"/>
          <w:u w:val="single"/>
          <w:lang w:val="fr-BE"/>
        </w:rPr>
        <w:t xml:space="preserve"> année du degré (</w:t>
      </w:r>
      <w:r>
        <w:rPr>
          <w:sz w:val="24"/>
          <w:szCs w:val="24"/>
          <w:u w:val="single"/>
          <w:lang w:val="fr-BE"/>
        </w:rPr>
        <w:t>2C</w:t>
      </w:r>
      <w:r w:rsidRPr="00B338BB">
        <w:rPr>
          <w:sz w:val="24"/>
          <w:szCs w:val="24"/>
          <w:u w:val="single"/>
          <w:lang w:val="fr-BE"/>
        </w:rPr>
        <w:t>)</w:t>
      </w:r>
    </w:p>
    <w:p w14:paraId="5BF09DE4" w14:textId="77777777" w:rsidR="00E96434" w:rsidRPr="00AA444C" w:rsidRDefault="00E96434" w:rsidP="00E96434">
      <w:pPr>
        <w:rPr>
          <w:sz w:val="20"/>
          <w:szCs w:val="20"/>
          <w:lang w:val="fr-BE"/>
        </w:rPr>
      </w:pPr>
    </w:p>
    <w:p w14:paraId="6D620262" w14:textId="296B4725" w:rsidR="00E96434" w:rsidRDefault="00E96434" w:rsidP="50CECF2E">
      <w:pPr>
        <w:pStyle w:val="Paragraphedeliste"/>
        <w:numPr>
          <w:ilvl w:val="0"/>
          <w:numId w:val="1"/>
        </w:numPr>
        <w:rPr>
          <w:rFonts w:asciiTheme="minorHAnsi" w:eastAsiaTheme="minorEastAsia" w:hAnsiTheme="minorHAnsi" w:cstheme="minorBidi"/>
          <w:b/>
          <w:bCs/>
          <w:sz w:val="24"/>
          <w:szCs w:val="24"/>
          <w:lang w:eastAsia="fr-FR"/>
        </w:rPr>
      </w:pPr>
      <w:proofErr w:type="gramStart"/>
      <w:r w:rsidRPr="50CECF2E">
        <w:rPr>
          <w:b/>
          <w:bCs/>
          <w:sz w:val="24"/>
          <w:szCs w:val="24"/>
          <w:lang w:val="fr-BE"/>
        </w:rPr>
        <w:t>le</w:t>
      </w:r>
      <w:proofErr w:type="gramEnd"/>
      <w:r w:rsidRPr="50CECF2E">
        <w:rPr>
          <w:b/>
          <w:bCs/>
          <w:sz w:val="24"/>
          <w:szCs w:val="24"/>
          <w:lang w:val="fr-BE"/>
        </w:rPr>
        <w:t xml:space="preserve"> vocabulaire</w:t>
      </w:r>
      <w:r>
        <w:rPr>
          <w:sz w:val="24"/>
          <w:szCs w:val="24"/>
          <w:lang w:val="fr-BE"/>
        </w:rPr>
        <w:t xml:space="preserve"> lié aux champs thématiques décrits dans le programme (</w:t>
      </w:r>
      <w:r w:rsidRPr="00E96434">
        <w:rPr>
          <w:rFonts w:eastAsia="Times New Roman" w:cs="Times New Roman"/>
          <w:color w:val="000000"/>
          <w:sz w:val="24"/>
          <w:szCs w:val="24"/>
          <w:shd w:val="clear" w:color="auto" w:fill="FFFFFF"/>
          <w:lang w:val="fr-BE" w:eastAsia="fr-FR"/>
        </w:rPr>
        <w:t>voir annexe 1 - pp 73 et suivantes du programme)</w:t>
      </w:r>
      <w:r>
        <w:rPr>
          <w:rFonts w:eastAsia="Times New Roman" w:cs="Times New Roman"/>
          <w:color w:val="000000"/>
          <w:sz w:val="24"/>
          <w:szCs w:val="24"/>
          <w:shd w:val="clear" w:color="auto" w:fill="FFFFFF"/>
          <w:lang w:val="fr-BE" w:eastAsia="fr-FR"/>
        </w:rPr>
        <w:t> :</w:t>
      </w:r>
    </w:p>
    <w:p w14:paraId="139531EF" w14:textId="77777777" w:rsidR="00E96434" w:rsidRPr="00E96434" w:rsidRDefault="00E96434" w:rsidP="00E96434">
      <w:pPr>
        <w:rPr>
          <w:rFonts w:ascii="Times New Roman" w:eastAsia="Times New Roman" w:hAnsi="Times New Roman" w:cs="Times New Roman"/>
          <w:sz w:val="20"/>
          <w:szCs w:val="20"/>
          <w:lang w:eastAsia="fr-FR"/>
        </w:rPr>
      </w:pPr>
    </w:p>
    <w:p w14:paraId="64026A07" w14:textId="4261B700" w:rsidR="00E96434" w:rsidRPr="007B59CC" w:rsidRDefault="00E96434" w:rsidP="00E96434">
      <w:pPr>
        <w:jc w:val="both"/>
        <w:rPr>
          <w:sz w:val="24"/>
          <w:szCs w:val="24"/>
          <w:lang w:val="fr-BE"/>
        </w:rPr>
      </w:pPr>
      <w:r>
        <w:rPr>
          <w:sz w:val="24"/>
          <w:szCs w:val="24"/>
          <w:lang w:val="fr-BE"/>
        </w:rPr>
        <w:t xml:space="preserve">Sur le degré, les élèves doivent avoir abordé les 12 champs thématiques du programme. Le professeur de la deuxième année du degré devra donc se concerter avec le professeur de la première année du degré pour s’assurer des champs thématiques qui ont pu être abordés l’année scolaire passée. </w:t>
      </w:r>
      <w:r w:rsidRPr="00970D79">
        <w:rPr>
          <w:sz w:val="24"/>
          <w:szCs w:val="24"/>
          <w:lang w:val="fr-BE"/>
        </w:rPr>
        <w:t>De son observation des élèves lors des activités / séquences proposées, il récoltera aussi des informations sur leur maitrise/ connaissance de ces champs thématiques</w:t>
      </w:r>
      <w:r w:rsidRPr="00B338BB">
        <w:rPr>
          <w:sz w:val="24"/>
          <w:szCs w:val="24"/>
          <w:lang w:val="fr-BE"/>
        </w:rPr>
        <w:t>.</w:t>
      </w:r>
      <w:r w:rsidRPr="00970D79">
        <w:rPr>
          <w:sz w:val="24"/>
          <w:szCs w:val="24"/>
          <w:lang w:val="fr-BE"/>
        </w:rPr>
        <w:t xml:space="preserve"> Il veillera à aborder les champs et sous-champs moins / pas initiés lors de la première année du degré dans une ampleur raisonnable en fonction du temps disponible. Il n’est pas nécessaire de consacrer une séquence exclusive pour chaque champ </w:t>
      </w:r>
      <w:r>
        <w:rPr>
          <w:sz w:val="24"/>
          <w:szCs w:val="24"/>
          <w:lang w:val="fr-BE"/>
        </w:rPr>
        <w:t xml:space="preserve">thématique. L’essentiel est d’équiper les élèves dans différents domaines de la communication sans viser l’exhaustivité tout en travaillant en parallèle les stratégies de communication (paraphraser, utiliser des synonymes…).  </w:t>
      </w:r>
    </w:p>
    <w:p w14:paraId="4BAA7545" w14:textId="77777777" w:rsidR="00E96434" w:rsidRPr="00AA444C" w:rsidRDefault="00E96434" w:rsidP="00E96434">
      <w:pPr>
        <w:rPr>
          <w:sz w:val="20"/>
          <w:szCs w:val="20"/>
          <w:lang w:val="fr-BE"/>
        </w:rPr>
      </w:pPr>
    </w:p>
    <w:p w14:paraId="701E0103" w14:textId="38CE80EB" w:rsidR="00E96434" w:rsidRPr="00E96434" w:rsidRDefault="00E96434" w:rsidP="00E96434">
      <w:pPr>
        <w:pStyle w:val="Paragraphedeliste"/>
        <w:numPr>
          <w:ilvl w:val="0"/>
          <w:numId w:val="3"/>
        </w:numPr>
        <w:rPr>
          <w:sz w:val="20"/>
          <w:szCs w:val="20"/>
          <w:lang w:val="fr-BE"/>
        </w:rPr>
      </w:pPr>
      <w:proofErr w:type="gramStart"/>
      <w:r w:rsidRPr="00E96434">
        <w:rPr>
          <w:b/>
          <w:sz w:val="24"/>
          <w:szCs w:val="24"/>
          <w:lang w:val="fr-BE"/>
        </w:rPr>
        <w:t>les</w:t>
      </w:r>
      <w:proofErr w:type="gramEnd"/>
      <w:r w:rsidRPr="00E96434">
        <w:rPr>
          <w:b/>
          <w:sz w:val="24"/>
          <w:szCs w:val="24"/>
          <w:lang w:val="fr-BE"/>
        </w:rPr>
        <w:t xml:space="preserve"> notions grammaticales</w:t>
      </w:r>
      <w:r w:rsidRPr="00E96434">
        <w:rPr>
          <w:sz w:val="24"/>
          <w:szCs w:val="24"/>
          <w:lang w:val="fr-BE"/>
        </w:rPr>
        <w:t xml:space="preserve"> (voir annexe 4 pp 89 et suivantes du programme</w:t>
      </w:r>
      <w:r>
        <w:rPr>
          <w:sz w:val="24"/>
          <w:szCs w:val="24"/>
          <w:lang w:val="fr-BE"/>
        </w:rPr>
        <w:t>)</w:t>
      </w:r>
    </w:p>
    <w:p w14:paraId="4A19B864" w14:textId="77777777" w:rsidR="00E96434" w:rsidRPr="007B597F" w:rsidRDefault="00E96434" w:rsidP="00E96434">
      <w:pPr>
        <w:jc w:val="both"/>
        <w:rPr>
          <w:strike/>
          <w:sz w:val="24"/>
          <w:szCs w:val="24"/>
          <w:lang w:val="fr-BE"/>
        </w:rPr>
      </w:pPr>
      <w:r w:rsidRPr="00B338BB">
        <w:rPr>
          <w:sz w:val="24"/>
          <w:szCs w:val="24"/>
          <w:lang w:val="fr-BE"/>
        </w:rPr>
        <w:t xml:space="preserve">La grammaire est au service de la communication. Les différentes notions grammaticales seront travaillées au sein des séquences en fonction des besoins des élèves pour réaliser les situations de communication proposées. En aucun cas ce travail ne s’effectuera hors </w:t>
      </w:r>
      <w:r w:rsidRPr="00B338BB">
        <w:rPr>
          <w:sz w:val="24"/>
          <w:szCs w:val="24"/>
          <w:lang w:val="fr-BE"/>
        </w:rPr>
        <w:lastRenderedPageBreak/>
        <w:t>contexte. En ce qui concerne la structuration de ces notions, le professeur de la deuxième année du degré devra donc également se concerter avec le professeur de la première année du degré pour s’assurer des notions grammaticales qui ont pu être travaillées l’année scolaire passée. De son observation des élèves lors des activités / séquences proposées, il récoltera aussi des informations sur leur maitrise/ connaissance de ces notions.  Pour faciliter la sélection des notions les plus importantes, nous vous proposons les tableaux suivants par langue :</w:t>
      </w:r>
      <w:r>
        <w:rPr>
          <w:sz w:val="24"/>
          <w:szCs w:val="24"/>
          <w:lang w:val="fr-BE"/>
        </w:rPr>
        <w:t xml:space="preserve"> </w:t>
      </w:r>
    </w:p>
    <w:p w14:paraId="57C3A82C" w14:textId="77777777" w:rsidR="00E96434" w:rsidRPr="00AA444C" w:rsidRDefault="00E96434" w:rsidP="00E96434">
      <w:pPr>
        <w:jc w:val="both"/>
        <w:rPr>
          <w:sz w:val="20"/>
          <w:szCs w:val="20"/>
          <w:lang w:val="fr-BE"/>
        </w:rPr>
      </w:pPr>
    </w:p>
    <w:p w14:paraId="081783A5" w14:textId="77777777" w:rsidR="00E96434" w:rsidRPr="009D40E6" w:rsidRDefault="00E96434" w:rsidP="00E96434">
      <w:pPr>
        <w:pStyle w:val="Paragraphedeliste"/>
        <w:numPr>
          <w:ilvl w:val="0"/>
          <w:numId w:val="3"/>
        </w:numPr>
        <w:ind w:left="1134"/>
        <w:rPr>
          <w:sz w:val="24"/>
          <w:szCs w:val="24"/>
          <w:lang w:val="fr-BE"/>
        </w:rPr>
      </w:pPr>
      <w:r>
        <w:rPr>
          <w:b/>
          <w:sz w:val="24"/>
          <w:szCs w:val="24"/>
          <w:lang w:val="fr-BE"/>
        </w:rPr>
        <w:t>Néerlandais</w:t>
      </w:r>
    </w:p>
    <w:p w14:paraId="48C0E2B9"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E96434" w:rsidRPr="00E96434" w14:paraId="597E7376" w14:textId="77777777" w:rsidTr="50CECF2E">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AC6BD62" w14:textId="6B150068" w:rsidR="00E96434" w:rsidRPr="00E96434" w:rsidRDefault="00E96434" w:rsidP="00E96434">
            <w:pPr>
              <w:textAlignment w:val="baseline"/>
              <w:rPr>
                <w:rFonts w:ascii="Times New Roman" w:hAnsi="Times New Roman" w:cs="Times New Roman"/>
                <w:sz w:val="20"/>
                <w:szCs w:val="20"/>
                <w:lang w:eastAsia="fr-FR"/>
              </w:rPr>
            </w:pPr>
            <w:r w:rsidRPr="00E96434">
              <w:rPr>
                <w:rFonts w:cs="Times New Roman"/>
                <w:b/>
                <w:bCs/>
                <w:sz w:val="24"/>
                <w:szCs w:val="24"/>
                <w:lang w:val="fr-BE" w:eastAsia="fr-FR"/>
              </w:rPr>
              <w:t xml:space="preserve">Les </w:t>
            </w:r>
            <w:r>
              <w:rPr>
                <w:rFonts w:cs="Times New Roman"/>
                <w:b/>
                <w:bCs/>
                <w:sz w:val="24"/>
                <w:szCs w:val="24"/>
                <w:lang w:val="fr-BE" w:eastAsia="fr-FR"/>
              </w:rPr>
              <w:t xml:space="preserve">essentiels </w:t>
            </w:r>
            <w:r w:rsidRPr="00E96434">
              <w:rPr>
                <w:rFonts w:cs="Times New Roman"/>
                <w:b/>
                <w:bCs/>
                <w:sz w:val="24"/>
                <w:szCs w:val="24"/>
                <w:lang w:val="fr-BE" w:eastAsia="fr-FR"/>
              </w:rPr>
              <w:t>du D1</w:t>
            </w:r>
            <w:r w:rsidRPr="00E96434">
              <w:rPr>
                <w:rFonts w:cs="Times New Roman"/>
                <w:sz w:val="24"/>
                <w:szCs w:val="24"/>
                <w:lang w:eastAsia="fr-FR"/>
              </w:rPr>
              <w:t> </w:t>
            </w:r>
          </w:p>
        </w:tc>
        <w:tc>
          <w:tcPr>
            <w:tcW w:w="4530" w:type="dxa"/>
            <w:tcBorders>
              <w:top w:val="single" w:sz="6" w:space="0" w:color="auto"/>
              <w:left w:val="nil"/>
              <w:bottom w:val="single" w:sz="6" w:space="0" w:color="auto"/>
              <w:right w:val="single" w:sz="6" w:space="0" w:color="auto"/>
            </w:tcBorders>
            <w:shd w:val="clear" w:color="auto" w:fill="auto"/>
            <w:hideMark/>
          </w:tcPr>
          <w:p w14:paraId="255C1AD7" w14:textId="77777777" w:rsidR="00E96434" w:rsidRPr="00E96434" w:rsidRDefault="00E96434" w:rsidP="00E96434">
            <w:pPr>
              <w:textAlignment w:val="baseline"/>
              <w:rPr>
                <w:rFonts w:ascii="Times New Roman" w:hAnsi="Times New Roman" w:cs="Times New Roman"/>
                <w:sz w:val="20"/>
                <w:szCs w:val="20"/>
                <w:lang w:eastAsia="fr-FR"/>
              </w:rPr>
            </w:pPr>
            <w:r w:rsidRPr="00E96434">
              <w:rPr>
                <w:rFonts w:cs="Times New Roman"/>
                <w:b/>
                <w:bCs/>
                <w:sz w:val="24"/>
                <w:szCs w:val="24"/>
                <w:lang w:val="fr-BE" w:eastAsia="fr-FR"/>
              </w:rPr>
              <w:t>À aborder en fonction des situations de communication proposées aux élèves</w:t>
            </w:r>
            <w:r w:rsidRPr="00E96434">
              <w:rPr>
                <w:rFonts w:cs="Times New Roman"/>
                <w:sz w:val="24"/>
                <w:szCs w:val="24"/>
                <w:lang w:eastAsia="fr-FR"/>
              </w:rPr>
              <w:t> </w:t>
            </w:r>
          </w:p>
        </w:tc>
      </w:tr>
      <w:tr w:rsidR="00E96434" w:rsidRPr="00E96434" w14:paraId="07985B6F" w14:textId="77777777" w:rsidTr="50CECF2E">
        <w:tc>
          <w:tcPr>
            <w:tcW w:w="4530" w:type="dxa"/>
            <w:tcBorders>
              <w:top w:val="nil"/>
              <w:left w:val="single" w:sz="6" w:space="0" w:color="auto"/>
              <w:bottom w:val="single" w:sz="6" w:space="0" w:color="auto"/>
              <w:right w:val="single" w:sz="6" w:space="0" w:color="auto"/>
            </w:tcBorders>
            <w:shd w:val="clear" w:color="auto" w:fill="auto"/>
            <w:hideMark/>
          </w:tcPr>
          <w:p w14:paraId="63204909"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 pluriel régulier</w:t>
            </w:r>
            <w:r w:rsidRPr="00E96434">
              <w:rPr>
                <w:rFonts w:cs="Times New Roman"/>
                <w:sz w:val="24"/>
                <w:szCs w:val="24"/>
                <w:lang w:eastAsia="fr-FR"/>
              </w:rPr>
              <w:t> </w:t>
            </w:r>
          </w:p>
          <w:p w14:paraId="689ECFEF"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La </w:t>
            </w:r>
            <w:proofErr w:type="gramStart"/>
            <w:r w:rsidRPr="00E96434">
              <w:rPr>
                <w:rFonts w:cs="Times New Roman"/>
                <w:sz w:val="24"/>
                <w:szCs w:val="24"/>
                <w:lang w:val="fr-BE" w:eastAsia="fr-FR"/>
              </w:rPr>
              <w:t>place  et</w:t>
            </w:r>
            <w:proofErr w:type="gramEnd"/>
            <w:r w:rsidRPr="00E96434">
              <w:rPr>
                <w:rFonts w:cs="Times New Roman"/>
                <w:sz w:val="24"/>
                <w:szCs w:val="24"/>
                <w:lang w:val="fr-BE" w:eastAsia="fr-FR"/>
              </w:rPr>
              <w:t> l’accord  de l’adjectif (règles de base)</w:t>
            </w:r>
            <w:r w:rsidRPr="00E96434">
              <w:rPr>
                <w:rFonts w:cs="Times New Roman"/>
                <w:sz w:val="24"/>
                <w:szCs w:val="24"/>
                <w:lang w:eastAsia="fr-FR"/>
              </w:rPr>
              <w:t> </w:t>
            </w:r>
          </w:p>
          <w:p w14:paraId="2F9BF2B8"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Les déterminants définis et indéfinis</w:t>
            </w:r>
            <w:r w:rsidRPr="00E96434">
              <w:rPr>
                <w:rFonts w:cs="Times New Roman"/>
                <w:sz w:val="24"/>
                <w:szCs w:val="24"/>
                <w:lang w:eastAsia="fr-FR"/>
              </w:rPr>
              <w:t> </w:t>
            </w:r>
          </w:p>
          <w:p w14:paraId="0CBB5018"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Les démonstratifs</w:t>
            </w:r>
            <w:r w:rsidRPr="00E96434">
              <w:rPr>
                <w:rFonts w:cs="Times New Roman"/>
                <w:sz w:val="24"/>
                <w:szCs w:val="24"/>
                <w:lang w:eastAsia="fr-FR"/>
              </w:rPr>
              <w:t> </w:t>
            </w:r>
          </w:p>
          <w:p w14:paraId="08FC54A1"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Les </w:t>
            </w:r>
            <w:proofErr w:type="spellStart"/>
            <w:r w:rsidRPr="00E96434">
              <w:rPr>
                <w:rFonts w:cs="Times New Roman"/>
                <w:sz w:val="24"/>
                <w:szCs w:val="24"/>
                <w:lang w:val="fr-BE" w:eastAsia="fr-FR"/>
              </w:rPr>
              <w:t>numéraux</w:t>
            </w:r>
            <w:proofErr w:type="spellEnd"/>
            <w:r w:rsidRPr="00E96434">
              <w:rPr>
                <w:rFonts w:cs="Times New Roman"/>
                <w:sz w:val="24"/>
                <w:szCs w:val="24"/>
                <w:lang w:val="fr-BE" w:eastAsia="fr-FR"/>
              </w:rPr>
              <w:t> cardinaux et ordinaux</w:t>
            </w:r>
            <w:r w:rsidRPr="00E96434">
              <w:rPr>
                <w:rFonts w:cs="Times New Roman"/>
                <w:sz w:val="24"/>
                <w:szCs w:val="24"/>
                <w:lang w:eastAsia="fr-FR"/>
              </w:rPr>
              <w:t> </w:t>
            </w:r>
          </w:p>
          <w:p w14:paraId="534768E6"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Les </w:t>
            </w:r>
            <w:proofErr w:type="gramStart"/>
            <w:r w:rsidRPr="00E96434">
              <w:rPr>
                <w:rFonts w:cs="Times New Roman"/>
                <w:sz w:val="24"/>
                <w:szCs w:val="24"/>
                <w:lang w:val="fr-BE" w:eastAsia="fr-FR"/>
              </w:rPr>
              <w:t>pronoms  personnels</w:t>
            </w:r>
            <w:proofErr w:type="gramEnd"/>
            <w:r w:rsidRPr="00E96434">
              <w:rPr>
                <w:rFonts w:cs="Times New Roman"/>
                <w:sz w:val="24"/>
                <w:szCs w:val="24"/>
                <w:lang w:val="fr-BE" w:eastAsia="fr-FR"/>
              </w:rPr>
              <w:t> sujets</w:t>
            </w:r>
            <w:r w:rsidRPr="00E96434">
              <w:rPr>
                <w:rFonts w:cs="Times New Roman"/>
                <w:sz w:val="24"/>
                <w:szCs w:val="24"/>
                <w:lang w:eastAsia="fr-FR"/>
              </w:rPr>
              <w:t> </w:t>
            </w:r>
          </w:p>
          <w:p w14:paraId="7590132C"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Les pronoms personnels compléments </w:t>
            </w:r>
            <w:r w:rsidRPr="00E96434">
              <w:rPr>
                <w:rFonts w:cs="Times New Roman"/>
                <w:sz w:val="24"/>
                <w:szCs w:val="24"/>
                <w:lang w:eastAsia="fr-FR"/>
              </w:rPr>
              <w:t> </w:t>
            </w:r>
          </w:p>
          <w:p w14:paraId="333C7419"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Er </w:t>
            </w:r>
            <w:proofErr w:type="spellStart"/>
            <w:r w:rsidRPr="00E96434">
              <w:rPr>
                <w:rFonts w:cs="Times New Roman"/>
                <w:sz w:val="24"/>
                <w:szCs w:val="24"/>
                <w:lang w:val="fr-BE" w:eastAsia="fr-FR"/>
              </w:rPr>
              <w:t>is</w:t>
            </w:r>
            <w:proofErr w:type="spellEnd"/>
            <w:r w:rsidRPr="00E96434">
              <w:rPr>
                <w:rFonts w:cs="Times New Roman"/>
                <w:sz w:val="24"/>
                <w:szCs w:val="24"/>
                <w:lang w:val="fr-BE" w:eastAsia="fr-FR"/>
              </w:rPr>
              <w:t> / er </w:t>
            </w:r>
            <w:proofErr w:type="spellStart"/>
            <w:r w:rsidRPr="00E96434">
              <w:rPr>
                <w:rFonts w:cs="Times New Roman"/>
                <w:sz w:val="24"/>
                <w:szCs w:val="24"/>
                <w:lang w:val="fr-BE" w:eastAsia="fr-FR"/>
              </w:rPr>
              <w:t>zijn</w:t>
            </w:r>
            <w:proofErr w:type="spellEnd"/>
            <w:r w:rsidRPr="00E96434">
              <w:rPr>
                <w:rFonts w:cs="Times New Roman"/>
                <w:sz w:val="24"/>
                <w:szCs w:val="24"/>
                <w:lang w:eastAsia="fr-FR"/>
              </w:rPr>
              <w:t> </w:t>
            </w:r>
          </w:p>
          <w:p w14:paraId="313EB953"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L’impératif</w:t>
            </w:r>
            <w:r w:rsidRPr="00E96434">
              <w:rPr>
                <w:rFonts w:cs="Times New Roman"/>
                <w:sz w:val="24"/>
                <w:szCs w:val="24"/>
                <w:lang w:eastAsia="fr-FR"/>
              </w:rPr>
              <w:t> </w:t>
            </w:r>
          </w:p>
          <w:p w14:paraId="4E58819D"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 présent (OTT)</w:t>
            </w:r>
            <w:r w:rsidRPr="00E96434">
              <w:rPr>
                <w:rFonts w:cs="Times New Roman"/>
                <w:sz w:val="24"/>
                <w:szCs w:val="24"/>
                <w:lang w:eastAsia="fr-FR"/>
              </w:rPr>
              <w:t> </w:t>
            </w:r>
          </w:p>
          <w:p w14:paraId="3471436B"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 futur simple avec </w:t>
            </w:r>
            <w:proofErr w:type="spellStart"/>
            <w:r w:rsidRPr="00E96434">
              <w:rPr>
                <w:rFonts w:cs="Times New Roman"/>
                <w:i/>
                <w:iCs/>
                <w:sz w:val="24"/>
                <w:szCs w:val="24"/>
                <w:lang w:val="fr-BE" w:eastAsia="fr-FR"/>
              </w:rPr>
              <w:t>zullen</w:t>
            </w:r>
            <w:proofErr w:type="spellEnd"/>
            <w:r w:rsidRPr="00E96434">
              <w:rPr>
                <w:rFonts w:cs="Times New Roman"/>
                <w:i/>
                <w:iCs/>
                <w:sz w:val="24"/>
                <w:szCs w:val="24"/>
                <w:lang w:val="fr-BE" w:eastAsia="fr-FR"/>
              </w:rPr>
              <w:t> </w:t>
            </w:r>
            <w:proofErr w:type="gramStart"/>
            <w:r w:rsidRPr="00E96434">
              <w:rPr>
                <w:rFonts w:cs="Times New Roman"/>
                <w:sz w:val="24"/>
                <w:szCs w:val="24"/>
                <w:lang w:val="fr-BE" w:eastAsia="fr-FR"/>
              </w:rPr>
              <w:t>( </w:t>
            </w:r>
            <w:proofErr w:type="spellStart"/>
            <w:r w:rsidRPr="00E96434">
              <w:rPr>
                <w:rFonts w:cs="Times New Roman"/>
                <w:sz w:val="24"/>
                <w:szCs w:val="24"/>
                <w:lang w:val="fr-BE" w:eastAsia="fr-FR"/>
              </w:rPr>
              <w:t>OTkT</w:t>
            </w:r>
            <w:proofErr w:type="spellEnd"/>
            <w:proofErr w:type="gramEnd"/>
            <w:r w:rsidRPr="00E96434">
              <w:rPr>
                <w:rFonts w:cs="Times New Roman"/>
                <w:sz w:val="24"/>
                <w:szCs w:val="24"/>
                <w:lang w:val="fr-BE" w:eastAsia="fr-FR"/>
              </w:rPr>
              <w:t>)</w:t>
            </w:r>
            <w:r w:rsidRPr="00E96434">
              <w:rPr>
                <w:rFonts w:cs="Times New Roman"/>
                <w:sz w:val="24"/>
                <w:szCs w:val="24"/>
                <w:lang w:eastAsia="fr-FR"/>
              </w:rPr>
              <w:t> </w:t>
            </w:r>
          </w:p>
          <w:p w14:paraId="78344279"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Le passé composé (VTT)</w:t>
            </w:r>
            <w:r w:rsidRPr="00E96434">
              <w:rPr>
                <w:rFonts w:cs="Times New Roman"/>
                <w:sz w:val="24"/>
                <w:szCs w:val="24"/>
                <w:lang w:eastAsia="fr-FR"/>
              </w:rPr>
              <w:t> </w:t>
            </w:r>
          </w:p>
          <w:p w14:paraId="4869A00E" w14:textId="0F60AFB9" w:rsidR="00E96434" w:rsidRPr="00E96434" w:rsidRDefault="00E96434" w:rsidP="00E96434">
            <w:pPr>
              <w:numPr>
                <w:ilvl w:val="0"/>
                <w:numId w:val="41"/>
              </w:numPr>
              <w:textAlignment w:val="baseline"/>
              <w:rPr>
                <w:rFonts w:cs="Times New Roman"/>
                <w:sz w:val="24"/>
                <w:szCs w:val="24"/>
                <w:lang w:eastAsia="fr-FR"/>
              </w:rPr>
            </w:pPr>
            <w:r w:rsidRPr="50CECF2E">
              <w:rPr>
                <w:rFonts w:cs="Times New Roman"/>
                <w:sz w:val="24"/>
                <w:szCs w:val="24"/>
                <w:lang w:val="fr-BE" w:eastAsia="fr-FR"/>
              </w:rPr>
              <w:t>L’expression </w:t>
            </w:r>
            <w:r w:rsidRPr="50CECF2E">
              <w:rPr>
                <w:rFonts w:cs="Times New Roman"/>
                <w:i/>
                <w:iCs/>
                <w:sz w:val="24"/>
                <w:szCs w:val="24"/>
                <w:lang w:val="fr-BE" w:eastAsia="fr-FR"/>
              </w:rPr>
              <w:t>zou(den) + </w:t>
            </w:r>
            <w:proofErr w:type="spellStart"/>
            <w:r w:rsidRPr="50CECF2E">
              <w:rPr>
                <w:rFonts w:cs="Times New Roman"/>
                <w:i/>
                <w:iCs/>
                <w:sz w:val="24"/>
                <w:szCs w:val="24"/>
                <w:lang w:val="fr-BE" w:eastAsia="fr-FR"/>
              </w:rPr>
              <w:t>graag</w:t>
            </w:r>
            <w:proofErr w:type="spellEnd"/>
            <w:r w:rsidRPr="50CECF2E">
              <w:rPr>
                <w:rFonts w:cs="Times New Roman"/>
                <w:sz w:val="24"/>
                <w:szCs w:val="24"/>
                <w:lang w:val="fr-BE" w:eastAsia="fr-FR"/>
              </w:rPr>
              <w:t> (éventuellement + infinitif)</w:t>
            </w:r>
            <w:r w:rsidRPr="50CECF2E">
              <w:rPr>
                <w:rFonts w:cs="Times New Roman"/>
                <w:sz w:val="24"/>
                <w:szCs w:val="24"/>
                <w:lang w:eastAsia="fr-FR"/>
              </w:rPr>
              <w:t> </w:t>
            </w:r>
          </w:p>
          <w:p w14:paraId="172E13C1" w14:textId="77777777" w:rsidR="00E96434" w:rsidRPr="00E96434" w:rsidRDefault="00E96434" w:rsidP="00E96434">
            <w:pPr>
              <w:numPr>
                <w:ilvl w:val="0"/>
                <w:numId w:val="41"/>
              </w:numPr>
              <w:textAlignment w:val="baseline"/>
              <w:rPr>
                <w:rFonts w:cs="Times New Roman"/>
                <w:sz w:val="24"/>
                <w:szCs w:val="24"/>
                <w:lang w:eastAsia="fr-FR"/>
              </w:rPr>
            </w:pPr>
            <w:r w:rsidRPr="00E96434">
              <w:rPr>
                <w:rFonts w:cs="Times New Roman"/>
                <w:sz w:val="24"/>
                <w:szCs w:val="24"/>
                <w:lang w:val="fr-BE" w:eastAsia="fr-FR"/>
              </w:rPr>
              <w:t>La phrase simple (affirmative, négative et interrogative) </w:t>
            </w:r>
            <w:r w:rsidRPr="00E96434">
              <w:rPr>
                <w:rFonts w:cs="Times New Roman"/>
                <w:sz w:val="24"/>
                <w:szCs w:val="24"/>
                <w:lang w:eastAsia="fr-FR"/>
              </w:rPr>
              <w:t> </w:t>
            </w:r>
          </w:p>
          <w:p w14:paraId="5DB87E58" w14:textId="77777777" w:rsidR="00E96434" w:rsidRPr="00E96434" w:rsidRDefault="00E96434" w:rsidP="00E96434">
            <w:pPr>
              <w:numPr>
                <w:ilvl w:val="0"/>
                <w:numId w:val="27"/>
              </w:numPr>
              <w:ind w:left="1800" w:firstLine="0"/>
              <w:textAlignment w:val="baseline"/>
              <w:rPr>
                <w:rFonts w:cs="Times New Roman"/>
                <w:sz w:val="24"/>
                <w:szCs w:val="24"/>
                <w:lang w:eastAsia="fr-FR"/>
              </w:rPr>
            </w:pPr>
            <w:proofErr w:type="gramStart"/>
            <w:r w:rsidRPr="00E96434">
              <w:rPr>
                <w:rFonts w:cs="Times New Roman"/>
                <w:sz w:val="24"/>
                <w:szCs w:val="24"/>
                <w:lang w:val="fr-BE" w:eastAsia="fr-FR"/>
              </w:rPr>
              <w:t>avec</w:t>
            </w:r>
            <w:proofErr w:type="gramEnd"/>
            <w:r w:rsidRPr="00E96434">
              <w:rPr>
                <w:rFonts w:cs="Times New Roman"/>
                <w:sz w:val="24"/>
                <w:szCs w:val="24"/>
                <w:lang w:val="fr-BE" w:eastAsia="fr-FR"/>
              </w:rPr>
              <w:t> et sans inversion</w:t>
            </w:r>
            <w:r w:rsidRPr="00E96434">
              <w:rPr>
                <w:rFonts w:cs="Times New Roman"/>
                <w:sz w:val="24"/>
                <w:szCs w:val="24"/>
                <w:lang w:eastAsia="fr-FR"/>
              </w:rPr>
              <w:t> </w:t>
            </w:r>
          </w:p>
          <w:p w14:paraId="09D3EEC2" w14:textId="77777777" w:rsidR="00E96434" w:rsidRPr="00E96434" w:rsidRDefault="00E96434" w:rsidP="00E96434">
            <w:pPr>
              <w:numPr>
                <w:ilvl w:val="0"/>
                <w:numId w:val="27"/>
              </w:numPr>
              <w:ind w:left="1800" w:firstLine="0"/>
              <w:textAlignment w:val="baseline"/>
              <w:rPr>
                <w:rFonts w:cs="Times New Roman"/>
                <w:sz w:val="24"/>
                <w:szCs w:val="24"/>
                <w:lang w:eastAsia="fr-FR"/>
              </w:rPr>
            </w:pPr>
            <w:r w:rsidRPr="00E96434">
              <w:rPr>
                <w:rFonts w:cs="Times New Roman"/>
                <w:sz w:val="24"/>
                <w:szCs w:val="24"/>
                <w:lang w:val="fr-BE" w:eastAsia="fr-FR"/>
              </w:rPr>
              <w:t> </w:t>
            </w:r>
            <w:proofErr w:type="gramStart"/>
            <w:r w:rsidRPr="00E96434">
              <w:rPr>
                <w:rFonts w:cs="Times New Roman"/>
                <w:sz w:val="24"/>
                <w:szCs w:val="24"/>
                <w:lang w:val="fr-BE" w:eastAsia="fr-FR"/>
              </w:rPr>
              <w:t>avec</w:t>
            </w:r>
            <w:proofErr w:type="gramEnd"/>
            <w:r w:rsidRPr="00E96434">
              <w:rPr>
                <w:rFonts w:cs="Times New Roman"/>
                <w:sz w:val="24"/>
                <w:szCs w:val="24"/>
                <w:lang w:val="fr-BE" w:eastAsia="fr-FR"/>
              </w:rPr>
              <w:t> quelques conjonctions de coordination de base</w:t>
            </w:r>
            <w:r w:rsidRPr="00E96434">
              <w:rPr>
                <w:rFonts w:cs="Times New Roman"/>
                <w:sz w:val="24"/>
                <w:szCs w:val="24"/>
                <w:lang w:eastAsia="fr-FR"/>
              </w:rPr>
              <w:t> </w:t>
            </w:r>
          </w:p>
        </w:tc>
        <w:tc>
          <w:tcPr>
            <w:tcW w:w="4530" w:type="dxa"/>
            <w:tcBorders>
              <w:top w:val="nil"/>
              <w:left w:val="nil"/>
              <w:bottom w:val="single" w:sz="6" w:space="0" w:color="auto"/>
              <w:right w:val="single" w:sz="6" w:space="0" w:color="auto"/>
            </w:tcBorders>
            <w:shd w:val="clear" w:color="auto" w:fill="auto"/>
            <w:hideMark/>
          </w:tcPr>
          <w:p w14:paraId="227B3476"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pluriels irréguliers</w:t>
            </w:r>
            <w:r w:rsidRPr="00E96434">
              <w:rPr>
                <w:rFonts w:cs="Times New Roman"/>
                <w:sz w:val="24"/>
                <w:szCs w:val="24"/>
                <w:lang w:eastAsia="fr-FR"/>
              </w:rPr>
              <w:t> </w:t>
            </w:r>
          </w:p>
          <w:p w14:paraId="6B985E3E"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 genre des mots</w:t>
            </w:r>
            <w:r w:rsidRPr="00E96434">
              <w:rPr>
                <w:rFonts w:cs="Times New Roman"/>
                <w:sz w:val="24"/>
                <w:szCs w:val="24"/>
                <w:lang w:eastAsia="fr-FR"/>
              </w:rPr>
              <w:t> </w:t>
            </w:r>
          </w:p>
          <w:p w14:paraId="4F646663"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déterminants possessifs</w:t>
            </w:r>
            <w:r w:rsidRPr="00E96434">
              <w:rPr>
                <w:rFonts w:cs="Times New Roman"/>
                <w:sz w:val="24"/>
                <w:szCs w:val="24"/>
                <w:lang w:eastAsia="fr-FR"/>
              </w:rPr>
              <w:t> </w:t>
            </w:r>
          </w:p>
          <w:p w14:paraId="59B8B32A"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déterminants indéfinis </w:t>
            </w:r>
            <w:r w:rsidRPr="00E96434">
              <w:rPr>
                <w:rFonts w:cs="Times New Roman"/>
                <w:sz w:val="24"/>
                <w:szCs w:val="24"/>
                <w:lang w:eastAsia="fr-FR"/>
              </w:rPr>
              <w:t> </w:t>
            </w:r>
          </w:p>
          <w:p w14:paraId="1DBE2BE0"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pronoms indéfinis</w:t>
            </w:r>
            <w:r w:rsidRPr="00E96434">
              <w:rPr>
                <w:rFonts w:cs="Times New Roman"/>
                <w:sz w:val="24"/>
                <w:szCs w:val="24"/>
                <w:lang w:eastAsia="fr-FR"/>
              </w:rPr>
              <w:t> </w:t>
            </w:r>
          </w:p>
          <w:p w14:paraId="23A5ED25"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auxiliaires de mode</w:t>
            </w:r>
            <w:r w:rsidRPr="00E96434">
              <w:rPr>
                <w:rFonts w:cs="Times New Roman"/>
                <w:sz w:val="24"/>
                <w:szCs w:val="24"/>
                <w:lang w:eastAsia="fr-FR"/>
              </w:rPr>
              <w:t> </w:t>
            </w:r>
          </w:p>
          <w:p w14:paraId="2F8763D5"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verbes à particules séparables</w:t>
            </w:r>
            <w:r w:rsidRPr="00E96434">
              <w:rPr>
                <w:rFonts w:cs="Times New Roman"/>
                <w:sz w:val="24"/>
                <w:szCs w:val="24"/>
                <w:lang w:eastAsia="fr-FR"/>
              </w:rPr>
              <w:t> </w:t>
            </w:r>
          </w:p>
          <w:p w14:paraId="780DAF7A"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participes passés irréguliers</w:t>
            </w:r>
            <w:r w:rsidRPr="00E96434">
              <w:rPr>
                <w:rFonts w:cs="Times New Roman"/>
                <w:sz w:val="24"/>
                <w:szCs w:val="24"/>
                <w:lang w:eastAsia="fr-FR"/>
              </w:rPr>
              <w:t> </w:t>
            </w:r>
          </w:p>
          <w:p w14:paraId="4011D800" w14:textId="77777777" w:rsidR="00E96434" w:rsidRPr="00E96434" w:rsidRDefault="00E96434" w:rsidP="00E96434">
            <w:pPr>
              <w:numPr>
                <w:ilvl w:val="0"/>
                <w:numId w:val="42"/>
              </w:numPr>
              <w:textAlignment w:val="baseline"/>
              <w:rPr>
                <w:rFonts w:cs="Times New Roman"/>
                <w:sz w:val="24"/>
                <w:szCs w:val="24"/>
                <w:lang w:eastAsia="fr-FR"/>
              </w:rPr>
            </w:pPr>
            <w:r w:rsidRPr="00E96434">
              <w:rPr>
                <w:rFonts w:cs="Times New Roman"/>
                <w:sz w:val="24"/>
                <w:szCs w:val="24"/>
                <w:lang w:val="fr-BE" w:eastAsia="fr-FR"/>
              </w:rPr>
              <w:t>Les prépositions / adverbes</w:t>
            </w:r>
            <w:r w:rsidRPr="00E96434">
              <w:rPr>
                <w:rFonts w:cs="Times New Roman"/>
                <w:sz w:val="24"/>
                <w:szCs w:val="24"/>
                <w:lang w:eastAsia="fr-FR"/>
              </w:rPr>
              <w:t> </w:t>
            </w:r>
          </w:p>
        </w:tc>
      </w:tr>
    </w:tbl>
    <w:p w14:paraId="7AF86638"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2A73E6D4" w14:textId="029288E6" w:rsidR="009B41E6" w:rsidRDefault="009B41E6" w:rsidP="00E96434">
      <w:pPr>
        <w:textAlignment w:val="baseline"/>
        <w:rPr>
          <w:rFonts w:ascii="Segoe UI" w:hAnsi="Segoe UI" w:cs="Segoe UI"/>
          <w:sz w:val="18"/>
          <w:szCs w:val="18"/>
          <w:lang w:eastAsia="fr-FR"/>
        </w:rPr>
      </w:pPr>
      <w:r>
        <w:rPr>
          <w:rFonts w:ascii="Segoe UI" w:hAnsi="Segoe UI" w:cs="Segoe UI"/>
          <w:sz w:val="18"/>
          <w:szCs w:val="18"/>
          <w:lang w:eastAsia="fr-FR"/>
        </w:rPr>
        <w:br w:type="page"/>
      </w:r>
    </w:p>
    <w:p w14:paraId="4A9A8A90" w14:textId="77777777" w:rsidR="00E96434" w:rsidRPr="00E96434" w:rsidRDefault="00E96434" w:rsidP="00E96434">
      <w:pPr>
        <w:textAlignment w:val="baseline"/>
        <w:rPr>
          <w:rFonts w:ascii="Segoe UI" w:hAnsi="Segoe UI" w:cs="Segoe UI"/>
          <w:sz w:val="18"/>
          <w:szCs w:val="18"/>
          <w:lang w:eastAsia="fr-FR"/>
        </w:rPr>
      </w:pPr>
    </w:p>
    <w:p w14:paraId="3B6B2F54" w14:textId="77777777" w:rsidR="00E96434" w:rsidRPr="00E96434" w:rsidRDefault="00E96434" w:rsidP="00E96434">
      <w:pPr>
        <w:numPr>
          <w:ilvl w:val="0"/>
          <w:numId w:val="29"/>
        </w:numPr>
        <w:ind w:left="765" w:firstLine="0"/>
        <w:textAlignment w:val="baseline"/>
        <w:rPr>
          <w:rFonts w:cs="Segoe UI"/>
          <w:sz w:val="24"/>
          <w:szCs w:val="24"/>
          <w:lang w:eastAsia="fr-FR"/>
        </w:rPr>
      </w:pPr>
      <w:r w:rsidRPr="00E96434">
        <w:rPr>
          <w:rFonts w:cs="Segoe UI"/>
          <w:b/>
          <w:bCs/>
          <w:sz w:val="24"/>
          <w:szCs w:val="24"/>
          <w:lang w:val="fr-BE" w:eastAsia="fr-FR"/>
        </w:rPr>
        <w:t>Anglais</w:t>
      </w:r>
      <w:r w:rsidRPr="00E96434">
        <w:rPr>
          <w:rFonts w:cs="Segoe UI"/>
          <w:sz w:val="24"/>
          <w:szCs w:val="24"/>
          <w:lang w:eastAsia="fr-FR"/>
        </w:rPr>
        <w:t> </w:t>
      </w:r>
    </w:p>
    <w:p w14:paraId="1A037AF7"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3"/>
        <w:gridCol w:w="4185"/>
      </w:tblGrid>
      <w:tr w:rsidR="00E96434" w:rsidRPr="00E96434" w14:paraId="2D7BCDAB" w14:textId="77777777" w:rsidTr="50CECF2E">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12911A38" w14:textId="355C2FDB" w:rsidR="00E96434" w:rsidRPr="00E96434" w:rsidRDefault="00E96434" w:rsidP="00E96434">
            <w:pPr>
              <w:textAlignment w:val="baseline"/>
              <w:rPr>
                <w:rFonts w:ascii="Times New Roman" w:hAnsi="Times New Roman" w:cs="Times New Roman"/>
                <w:sz w:val="20"/>
                <w:szCs w:val="20"/>
                <w:lang w:eastAsia="fr-FR"/>
              </w:rPr>
            </w:pPr>
            <w:r w:rsidRPr="00E96434">
              <w:rPr>
                <w:rFonts w:cs="Times New Roman"/>
                <w:b/>
                <w:bCs/>
                <w:sz w:val="24"/>
                <w:szCs w:val="24"/>
                <w:lang w:val="fr-BE" w:eastAsia="fr-FR"/>
              </w:rPr>
              <w:t xml:space="preserve">Les </w:t>
            </w:r>
            <w:r>
              <w:rPr>
                <w:rFonts w:cs="Times New Roman"/>
                <w:b/>
                <w:bCs/>
                <w:sz w:val="24"/>
                <w:szCs w:val="24"/>
                <w:lang w:val="fr-BE" w:eastAsia="fr-FR"/>
              </w:rPr>
              <w:t>essentiels</w:t>
            </w:r>
            <w:r w:rsidRPr="00E96434">
              <w:rPr>
                <w:rFonts w:cs="Times New Roman"/>
                <w:b/>
                <w:bCs/>
                <w:sz w:val="24"/>
                <w:szCs w:val="24"/>
                <w:lang w:val="fr-BE" w:eastAsia="fr-FR"/>
              </w:rPr>
              <w:t xml:space="preserve"> du D1</w:t>
            </w:r>
            <w:r w:rsidRPr="00E96434">
              <w:rPr>
                <w:rFonts w:cs="Times New Roman"/>
                <w:sz w:val="24"/>
                <w:szCs w:val="24"/>
                <w:lang w:eastAsia="fr-FR"/>
              </w:rPr>
              <w:t> </w:t>
            </w:r>
          </w:p>
        </w:tc>
        <w:tc>
          <w:tcPr>
            <w:tcW w:w="4483" w:type="dxa"/>
            <w:tcBorders>
              <w:top w:val="single" w:sz="6" w:space="0" w:color="auto"/>
              <w:left w:val="nil"/>
              <w:bottom w:val="single" w:sz="6" w:space="0" w:color="auto"/>
              <w:right w:val="single" w:sz="6" w:space="0" w:color="auto"/>
            </w:tcBorders>
            <w:shd w:val="clear" w:color="auto" w:fill="auto"/>
            <w:hideMark/>
          </w:tcPr>
          <w:p w14:paraId="63A78A91" w14:textId="77777777" w:rsidR="00E96434" w:rsidRPr="00E96434" w:rsidRDefault="00E96434" w:rsidP="00E96434">
            <w:pPr>
              <w:textAlignment w:val="baseline"/>
              <w:rPr>
                <w:rFonts w:ascii="Times New Roman" w:hAnsi="Times New Roman" w:cs="Times New Roman"/>
                <w:sz w:val="20"/>
                <w:szCs w:val="20"/>
                <w:lang w:eastAsia="fr-FR"/>
              </w:rPr>
            </w:pPr>
            <w:r w:rsidRPr="00E96434">
              <w:rPr>
                <w:rFonts w:cs="Times New Roman"/>
                <w:b/>
                <w:bCs/>
                <w:sz w:val="24"/>
                <w:szCs w:val="24"/>
                <w:lang w:val="fr-BE" w:eastAsia="fr-FR"/>
              </w:rPr>
              <w:t>À aborder en fonction des situations de communication proposées aux élèves</w:t>
            </w:r>
            <w:r w:rsidRPr="00E96434">
              <w:rPr>
                <w:rFonts w:cs="Times New Roman"/>
                <w:sz w:val="24"/>
                <w:szCs w:val="24"/>
                <w:lang w:eastAsia="fr-FR"/>
              </w:rPr>
              <w:t> </w:t>
            </w:r>
          </w:p>
        </w:tc>
      </w:tr>
      <w:tr w:rsidR="00E96434" w:rsidRPr="00E96434" w14:paraId="251C9C08" w14:textId="77777777" w:rsidTr="50CECF2E">
        <w:tc>
          <w:tcPr>
            <w:tcW w:w="4605" w:type="dxa"/>
            <w:tcBorders>
              <w:top w:val="nil"/>
              <w:left w:val="single" w:sz="6" w:space="0" w:color="auto"/>
              <w:bottom w:val="single" w:sz="6" w:space="0" w:color="auto"/>
              <w:right w:val="single" w:sz="6" w:space="0" w:color="auto"/>
            </w:tcBorders>
            <w:shd w:val="clear" w:color="auto" w:fill="auto"/>
            <w:hideMark/>
          </w:tcPr>
          <w:p w14:paraId="018DEFAB"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Le pluriel régulier</w:t>
            </w:r>
            <w:r w:rsidRPr="00E96434">
              <w:rPr>
                <w:rFonts w:cs="Times New Roman"/>
                <w:sz w:val="24"/>
                <w:szCs w:val="24"/>
                <w:lang w:eastAsia="fr-FR"/>
              </w:rPr>
              <w:t> </w:t>
            </w:r>
          </w:p>
          <w:p w14:paraId="3D301EBB"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color w:val="000000"/>
                <w:sz w:val="24"/>
                <w:szCs w:val="24"/>
                <w:lang w:val="fr-BE" w:eastAsia="fr-FR"/>
              </w:rPr>
              <w:t>Le cas possessif</w:t>
            </w:r>
            <w:r w:rsidRPr="00E96434">
              <w:rPr>
                <w:rFonts w:cs="Times New Roman"/>
                <w:color w:val="000000"/>
                <w:sz w:val="24"/>
                <w:szCs w:val="24"/>
                <w:lang w:eastAsia="fr-FR"/>
              </w:rPr>
              <w:t> </w:t>
            </w:r>
          </w:p>
          <w:p w14:paraId="7A17BAD5"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color w:val="000000"/>
                <w:sz w:val="24"/>
                <w:szCs w:val="24"/>
                <w:lang w:val="fr-BE" w:eastAsia="fr-FR"/>
              </w:rPr>
              <w:t>La place de l’adjectif </w:t>
            </w:r>
            <w:r w:rsidRPr="00E96434">
              <w:rPr>
                <w:rFonts w:cs="Times New Roman"/>
                <w:color w:val="000000"/>
                <w:sz w:val="24"/>
                <w:szCs w:val="24"/>
                <w:lang w:eastAsia="fr-FR"/>
              </w:rPr>
              <w:t> </w:t>
            </w:r>
          </w:p>
          <w:p w14:paraId="7B676CF2"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L’article défini et indéfini</w:t>
            </w:r>
            <w:r w:rsidRPr="00E96434">
              <w:rPr>
                <w:rFonts w:cs="Times New Roman"/>
                <w:sz w:val="24"/>
                <w:szCs w:val="24"/>
                <w:lang w:eastAsia="fr-FR"/>
              </w:rPr>
              <w:t> </w:t>
            </w:r>
          </w:p>
          <w:p w14:paraId="49CB6B96"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Les déterminants démonstratifs</w:t>
            </w:r>
            <w:r w:rsidRPr="00E96434">
              <w:rPr>
                <w:rFonts w:cs="Times New Roman"/>
                <w:sz w:val="24"/>
                <w:szCs w:val="24"/>
                <w:lang w:eastAsia="fr-FR"/>
              </w:rPr>
              <w:t> </w:t>
            </w:r>
          </w:p>
          <w:p w14:paraId="1BEB3415"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Les déterminants possessifs</w:t>
            </w:r>
            <w:r w:rsidRPr="00E96434">
              <w:rPr>
                <w:rFonts w:cs="Times New Roman"/>
                <w:sz w:val="24"/>
                <w:szCs w:val="24"/>
                <w:lang w:eastAsia="fr-FR"/>
              </w:rPr>
              <w:t> </w:t>
            </w:r>
          </w:p>
          <w:p w14:paraId="2939D442"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Les </w:t>
            </w:r>
            <w:proofErr w:type="spellStart"/>
            <w:r w:rsidRPr="00E96434">
              <w:rPr>
                <w:rFonts w:cs="Times New Roman"/>
                <w:sz w:val="24"/>
                <w:szCs w:val="24"/>
                <w:lang w:val="fr-BE" w:eastAsia="fr-FR"/>
              </w:rPr>
              <w:t>numéraux</w:t>
            </w:r>
            <w:proofErr w:type="spellEnd"/>
            <w:r w:rsidRPr="00E96434">
              <w:rPr>
                <w:rFonts w:cs="Times New Roman"/>
                <w:sz w:val="24"/>
                <w:szCs w:val="24"/>
                <w:lang w:val="fr-BE" w:eastAsia="fr-FR"/>
              </w:rPr>
              <w:t> cardinaux et ordinaux</w:t>
            </w:r>
            <w:r w:rsidRPr="00E96434">
              <w:rPr>
                <w:rFonts w:cs="Times New Roman"/>
                <w:sz w:val="24"/>
                <w:szCs w:val="24"/>
                <w:lang w:eastAsia="fr-FR"/>
              </w:rPr>
              <w:t> </w:t>
            </w:r>
          </w:p>
          <w:p w14:paraId="2A90BE85" w14:textId="77777777" w:rsidR="00E96434" w:rsidRPr="000F1E91" w:rsidRDefault="00E96434" w:rsidP="002D3B92">
            <w:pPr>
              <w:numPr>
                <w:ilvl w:val="0"/>
                <w:numId w:val="43"/>
              </w:numPr>
              <w:textAlignment w:val="baseline"/>
              <w:rPr>
                <w:rFonts w:cs="Times New Roman"/>
                <w:sz w:val="24"/>
                <w:szCs w:val="24"/>
                <w:lang w:val="en-US" w:eastAsia="fr-FR"/>
              </w:rPr>
            </w:pPr>
            <w:r w:rsidRPr="00E96434">
              <w:rPr>
                <w:rFonts w:cs="Times New Roman"/>
                <w:sz w:val="24"/>
                <w:szCs w:val="24"/>
                <w:lang w:val="en-US" w:eastAsia="fr-FR"/>
              </w:rPr>
              <w:t>Les </w:t>
            </w:r>
            <w:proofErr w:type="spellStart"/>
            <w:r w:rsidRPr="00E96434">
              <w:rPr>
                <w:rFonts w:cs="Times New Roman"/>
                <w:sz w:val="24"/>
                <w:szCs w:val="24"/>
                <w:lang w:val="en-US" w:eastAsia="fr-FR"/>
              </w:rPr>
              <w:t>déterminants</w:t>
            </w:r>
            <w:proofErr w:type="spellEnd"/>
            <w:r w:rsidRPr="00E96434">
              <w:rPr>
                <w:rFonts w:cs="Times New Roman"/>
                <w:sz w:val="24"/>
                <w:szCs w:val="24"/>
                <w:lang w:val="en-US" w:eastAsia="fr-FR"/>
              </w:rPr>
              <w:t> </w:t>
            </w:r>
            <w:proofErr w:type="spellStart"/>
            <w:r w:rsidRPr="00E96434">
              <w:rPr>
                <w:rFonts w:cs="Times New Roman"/>
                <w:sz w:val="24"/>
                <w:szCs w:val="24"/>
                <w:lang w:val="en-US" w:eastAsia="fr-FR"/>
              </w:rPr>
              <w:t>indéfinis</w:t>
            </w:r>
            <w:proofErr w:type="spellEnd"/>
            <w:r w:rsidRPr="00E96434">
              <w:rPr>
                <w:rFonts w:cs="Times New Roman"/>
                <w:sz w:val="24"/>
                <w:szCs w:val="24"/>
                <w:lang w:val="en-US" w:eastAsia="fr-FR"/>
              </w:rPr>
              <w:t> (much, many, a lot of, more, each, every, all) </w:t>
            </w:r>
            <w:r w:rsidRPr="000F1E91">
              <w:rPr>
                <w:rFonts w:cs="Times New Roman"/>
                <w:sz w:val="24"/>
                <w:szCs w:val="24"/>
                <w:lang w:val="en-US" w:eastAsia="fr-FR"/>
              </w:rPr>
              <w:t> </w:t>
            </w:r>
          </w:p>
          <w:p w14:paraId="0DE9C64B"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en-US" w:eastAsia="fr-FR"/>
              </w:rPr>
              <w:t>Les </w:t>
            </w:r>
            <w:proofErr w:type="spellStart"/>
            <w:r w:rsidRPr="00E96434">
              <w:rPr>
                <w:rFonts w:cs="Times New Roman"/>
                <w:color w:val="000000"/>
                <w:sz w:val="24"/>
                <w:szCs w:val="24"/>
                <w:lang w:val="en-US" w:eastAsia="fr-FR"/>
              </w:rPr>
              <w:t>pronoms</w:t>
            </w:r>
            <w:proofErr w:type="spellEnd"/>
            <w:r w:rsidRPr="00E96434">
              <w:rPr>
                <w:rFonts w:cs="Times New Roman"/>
                <w:color w:val="000000"/>
                <w:sz w:val="24"/>
                <w:szCs w:val="24"/>
                <w:lang w:val="en-US" w:eastAsia="fr-FR"/>
              </w:rPr>
              <w:t> </w:t>
            </w:r>
            <w:proofErr w:type="spellStart"/>
            <w:r w:rsidRPr="00E96434">
              <w:rPr>
                <w:rFonts w:cs="Times New Roman"/>
                <w:sz w:val="24"/>
                <w:szCs w:val="24"/>
                <w:lang w:val="en-US" w:eastAsia="fr-FR"/>
              </w:rPr>
              <w:t>personnels</w:t>
            </w:r>
            <w:proofErr w:type="spellEnd"/>
            <w:r w:rsidRPr="00E96434">
              <w:rPr>
                <w:rFonts w:cs="Times New Roman"/>
                <w:sz w:val="24"/>
                <w:szCs w:val="24"/>
                <w:lang w:val="en-US" w:eastAsia="fr-FR"/>
              </w:rPr>
              <w:t> </w:t>
            </w:r>
            <w:proofErr w:type="spellStart"/>
            <w:r w:rsidRPr="00E96434">
              <w:rPr>
                <w:rFonts w:cs="Times New Roman"/>
                <w:sz w:val="24"/>
                <w:szCs w:val="24"/>
                <w:lang w:val="en-US" w:eastAsia="fr-FR"/>
              </w:rPr>
              <w:t>sujets</w:t>
            </w:r>
            <w:proofErr w:type="spellEnd"/>
            <w:r w:rsidRPr="00E96434">
              <w:rPr>
                <w:rFonts w:cs="Times New Roman"/>
                <w:sz w:val="24"/>
                <w:szCs w:val="24"/>
                <w:lang w:eastAsia="fr-FR"/>
              </w:rPr>
              <w:t> </w:t>
            </w:r>
          </w:p>
          <w:p w14:paraId="5C68D3C8"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en-US" w:eastAsia="fr-FR"/>
              </w:rPr>
              <w:t>Les </w:t>
            </w:r>
            <w:proofErr w:type="spellStart"/>
            <w:r w:rsidRPr="00E96434">
              <w:rPr>
                <w:rFonts w:cs="Times New Roman"/>
                <w:sz w:val="24"/>
                <w:szCs w:val="24"/>
                <w:lang w:val="en-US" w:eastAsia="fr-FR"/>
              </w:rPr>
              <w:t>pronoms</w:t>
            </w:r>
            <w:proofErr w:type="spellEnd"/>
            <w:r w:rsidRPr="00E96434">
              <w:rPr>
                <w:rFonts w:cs="Times New Roman"/>
                <w:sz w:val="24"/>
                <w:szCs w:val="24"/>
                <w:lang w:val="en-US" w:eastAsia="fr-FR"/>
              </w:rPr>
              <w:t> </w:t>
            </w:r>
            <w:proofErr w:type="spellStart"/>
            <w:r w:rsidRPr="00E96434">
              <w:rPr>
                <w:rFonts w:cs="Times New Roman"/>
                <w:sz w:val="24"/>
                <w:szCs w:val="24"/>
                <w:lang w:val="en-US" w:eastAsia="fr-FR"/>
              </w:rPr>
              <w:t>personnels</w:t>
            </w:r>
            <w:proofErr w:type="spellEnd"/>
            <w:r w:rsidRPr="00E96434">
              <w:rPr>
                <w:rFonts w:cs="Times New Roman"/>
                <w:sz w:val="24"/>
                <w:szCs w:val="24"/>
                <w:lang w:val="en-US" w:eastAsia="fr-FR"/>
              </w:rPr>
              <w:t> </w:t>
            </w:r>
            <w:proofErr w:type="spellStart"/>
            <w:r w:rsidRPr="00E96434">
              <w:rPr>
                <w:rFonts w:cs="Times New Roman"/>
                <w:sz w:val="24"/>
                <w:szCs w:val="24"/>
                <w:lang w:val="en-US" w:eastAsia="fr-FR"/>
              </w:rPr>
              <w:t>compléments</w:t>
            </w:r>
            <w:proofErr w:type="spellEnd"/>
            <w:r w:rsidRPr="00E96434">
              <w:rPr>
                <w:rFonts w:cs="Times New Roman"/>
                <w:sz w:val="24"/>
                <w:szCs w:val="24"/>
                <w:lang w:eastAsia="fr-FR"/>
              </w:rPr>
              <w:t> </w:t>
            </w:r>
          </w:p>
          <w:p w14:paraId="3C9183C3"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en-US" w:eastAsia="fr-FR"/>
              </w:rPr>
              <w:t>Les </w:t>
            </w:r>
            <w:proofErr w:type="spellStart"/>
            <w:r w:rsidRPr="00E96434">
              <w:rPr>
                <w:rFonts w:cs="Times New Roman"/>
                <w:sz w:val="24"/>
                <w:szCs w:val="24"/>
                <w:lang w:val="en-US" w:eastAsia="fr-FR"/>
              </w:rPr>
              <w:t>pronoms</w:t>
            </w:r>
            <w:proofErr w:type="spellEnd"/>
            <w:r w:rsidRPr="00E96434">
              <w:rPr>
                <w:rFonts w:cs="Times New Roman"/>
                <w:sz w:val="24"/>
                <w:szCs w:val="24"/>
                <w:lang w:val="en-US" w:eastAsia="fr-FR"/>
              </w:rPr>
              <w:t> </w:t>
            </w:r>
            <w:proofErr w:type="spellStart"/>
            <w:r w:rsidRPr="00E96434">
              <w:rPr>
                <w:rFonts w:cs="Times New Roman"/>
                <w:sz w:val="24"/>
                <w:szCs w:val="24"/>
                <w:lang w:val="en-US" w:eastAsia="fr-FR"/>
              </w:rPr>
              <w:t>réfléchis</w:t>
            </w:r>
            <w:proofErr w:type="spellEnd"/>
            <w:r w:rsidRPr="00E96434">
              <w:rPr>
                <w:rFonts w:cs="Times New Roman"/>
                <w:sz w:val="24"/>
                <w:szCs w:val="24"/>
                <w:lang w:eastAsia="fr-FR"/>
              </w:rPr>
              <w:t> </w:t>
            </w:r>
          </w:p>
          <w:p w14:paraId="35789D18"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en-US" w:eastAsia="fr-FR"/>
              </w:rPr>
              <w:t>There is/there are</w:t>
            </w:r>
            <w:r w:rsidRPr="00E96434">
              <w:rPr>
                <w:rFonts w:cs="Times New Roman"/>
                <w:sz w:val="24"/>
                <w:szCs w:val="24"/>
                <w:lang w:eastAsia="fr-FR"/>
              </w:rPr>
              <w:t> </w:t>
            </w:r>
          </w:p>
          <w:p w14:paraId="6F2F5F9B"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en-US" w:eastAsia="fr-FR"/>
              </w:rPr>
              <w:t>Le present simple</w:t>
            </w:r>
            <w:r w:rsidRPr="00E96434">
              <w:rPr>
                <w:rFonts w:cs="Times New Roman"/>
                <w:sz w:val="24"/>
                <w:szCs w:val="24"/>
                <w:lang w:eastAsia="fr-FR"/>
              </w:rPr>
              <w:t> </w:t>
            </w:r>
          </w:p>
          <w:p w14:paraId="0773BEDD"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en-US" w:eastAsia="fr-FR"/>
              </w:rPr>
              <w:t>Le present continuous</w:t>
            </w:r>
            <w:r w:rsidRPr="00E96434">
              <w:rPr>
                <w:rFonts w:cs="Times New Roman"/>
                <w:sz w:val="24"/>
                <w:szCs w:val="24"/>
                <w:lang w:eastAsia="fr-FR"/>
              </w:rPr>
              <w:t> </w:t>
            </w:r>
          </w:p>
          <w:p w14:paraId="7E6DDA01"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Le </w:t>
            </w:r>
            <w:proofErr w:type="spellStart"/>
            <w:r w:rsidRPr="00E96434">
              <w:rPr>
                <w:rFonts w:cs="Times New Roman"/>
                <w:sz w:val="24"/>
                <w:szCs w:val="24"/>
                <w:lang w:val="fr-BE" w:eastAsia="fr-FR"/>
              </w:rPr>
              <w:t>past</w:t>
            </w:r>
            <w:proofErr w:type="spellEnd"/>
            <w:r w:rsidRPr="00E96434">
              <w:rPr>
                <w:rFonts w:cs="Times New Roman"/>
                <w:sz w:val="24"/>
                <w:szCs w:val="24"/>
                <w:lang w:val="fr-BE" w:eastAsia="fr-FR"/>
              </w:rPr>
              <w:t> simple : to </w:t>
            </w:r>
            <w:proofErr w:type="spellStart"/>
            <w:r w:rsidRPr="00E96434">
              <w:rPr>
                <w:rFonts w:cs="Times New Roman"/>
                <w:sz w:val="24"/>
                <w:szCs w:val="24"/>
                <w:lang w:val="fr-BE" w:eastAsia="fr-FR"/>
              </w:rPr>
              <w:t>be</w:t>
            </w:r>
            <w:proofErr w:type="spellEnd"/>
            <w:r w:rsidRPr="00E96434">
              <w:rPr>
                <w:rFonts w:cs="Times New Roman"/>
                <w:sz w:val="24"/>
                <w:szCs w:val="24"/>
                <w:lang w:val="fr-BE" w:eastAsia="fr-FR"/>
              </w:rPr>
              <w:t> et verbes réguliers</w:t>
            </w:r>
            <w:r w:rsidRPr="00E96434">
              <w:rPr>
                <w:rFonts w:cs="Times New Roman"/>
                <w:sz w:val="24"/>
                <w:szCs w:val="24"/>
                <w:lang w:eastAsia="fr-FR"/>
              </w:rPr>
              <w:t> </w:t>
            </w:r>
          </w:p>
          <w:p w14:paraId="1D43D22B" w14:textId="4CF3ACA2" w:rsidR="00E96434" w:rsidRPr="00E96434" w:rsidRDefault="00E96434" w:rsidP="002D3B92">
            <w:pPr>
              <w:numPr>
                <w:ilvl w:val="0"/>
                <w:numId w:val="43"/>
              </w:numPr>
              <w:textAlignment w:val="baseline"/>
              <w:rPr>
                <w:rFonts w:cs="Times New Roman"/>
                <w:sz w:val="24"/>
                <w:szCs w:val="24"/>
                <w:lang w:eastAsia="fr-FR"/>
              </w:rPr>
            </w:pPr>
            <w:r w:rsidRPr="50CECF2E">
              <w:rPr>
                <w:rFonts w:cs="Times New Roman"/>
                <w:sz w:val="24"/>
                <w:szCs w:val="24"/>
                <w:lang w:val="fr-BE" w:eastAsia="fr-FR"/>
              </w:rPr>
              <w:t>Le futur :  </w:t>
            </w:r>
            <w:proofErr w:type="spellStart"/>
            <w:r w:rsidRPr="50CECF2E">
              <w:rPr>
                <w:rFonts w:cs="Times New Roman"/>
                <w:sz w:val="24"/>
                <w:szCs w:val="24"/>
                <w:lang w:val="fr-BE" w:eastAsia="fr-FR"/>
              </w:rPr>
              <w:t>will</w:t>
            </w:r>
            <w:proofErr w:type="spellEnd"/>
            <w:r w:rsidRPr="50CECF2E">
              <w:rPr>
                <w:rFonts w:cs="Times New Roman"/>
                <w:sz w:val="24"/>
                <w:szCs w:val="24"/>
                <w:lang w:val="fr-BE" w:eastAsia="fr-FR"/>
              </w:rPr>
              <w:t>/ </w:t>
            </w:r>
            <w:proofErr w:type="spellStart"/>
            <w:r w:rsidR="1C52A123" w:rsidRPr="50CECF2E">
              <w:rPr>
                <w:rFonts w:cs="Times New Roman"/>
                <w:sz w:val="24"/>
                <w:szCs w:val="24"/>
                <w:lang w:val="fr-BE" w:eastAsia="fr-FR"/>
              </w:rPr>
              <w:t>P</w:t>
            </w:r>
            <w:r w:rsidRPr="50CECF2E">
              <w:rPr>
                <w:rFonts w:cs="Times New Roman"/>
                <w:sz w:val="24"/>
                <w:szCs w:val="24"/>
                <w:lang w:val="fr-BE" w:eastAsia="fr-FR"/>
              </w:rPr>
              <w:t>resent</w:t>
            </w:r>
            <w:proofErr w:type="spellEnd"/>
            <w:r w:rsidR="45E7DB9D" w:rsidRPr="50CECF2E">
              <w:rPr>
                <w:rFonts w:cs="Times New Roman"/>
                <w:sz w:val="24"/>
                <w:szCs w:val="24"/>
                <w:lang w:val="fr-BE" w:eastAsia="fr-FR"/>
              </w:rPr>
              <w:t xml:space="preserve"> </w:t>
            </w:r>
            <w:proofErr w:type="spellStart"/>
            <w:r w:rsidR="45E7DB9D" w:rsidRPr="50CECF2E">
              <w:rPr>
                <w:rFonts w:cs="Times New Roman"/>
                <w:sz w:val="24"/>
                <w:szCs w:val="24"/>
                <w:lang w:val="fr-BE" w:eastAsia="fr-FR"/>
              </w:rPr>
              <w:t>C</w:t>
            </w:r>
            <w:r w:rsidRPr="50CECF2E">
              <w:rPr>
                <w:rFonts w:cs="Times New Roman"/>
                <w:sz w:val="24"/>
                <w:szCs w:val="24"/>
                <w:lang w:val="fr-BE" w:eastAsia="fr-FR"/>
              </w:rPr>
              <w:t>ontinuous</w:t>
            </w:r>
            <w:proofErr w:type="spellEnd"/>
            <w:r w:rsidRPr="50CECF2E">
              <w:rPr>
                <w:rFonts w:cs="Times New Roman"/>
                <w:sz w:val="24"/>
                <w:szCs w:val="24"/>
                <w:lang w:val="fr-BE" w:eastAsia="fr-FR"/>
              </w:rPr>
              <w:t> </w:t>
            </w:r>
          </w:p>
          <w:p w14:paraId="575161A1" w14:textId="4A5018ED" w:rsidR="00E96434" w:rsidRPr="00E96434" w:rsidRDefault="58470E61" w:rsidP="50CECF2E">
            <w:pPr>
              <w:ind w:left="360"/>
              <w:textAlignment w:val="baseline"/>
              <w:rPr>
                <w:rFonts w:cs="Times New Roman"/>
                <w:sz w:val="24"/>
                <w:szCs w:val="24"/>
                <w:lang w:eastAsia="fr-FR"/>
              </w:rPr>
            </w:pPr>
            <w:r w:rsidRPr="50CECF2E">
              <w:rPr>
                <w:rFonts w:cs="Times New Roman"/>
                <w:sz w:val="24"/>
                <w:szCs w:val="24"/>
                <w:lang w:val="fr-BE" w:eastAsia="fr-FR"/>
              </w:rPr>
              <w:t xml:space="preserve">       </w:t>
            </w:r>
            <w:r w:rsidR="00E96434" w:rsidRPr="50CECF2E">
              <w:rPr>
                <w:rFonts w:cs="Times New Roman"/>
                <w:sz w:val="24"/>
                <w:szCs w:val="24"/>
                <w:lang w:val="fr-BE" w:eastAsia="fr-FR"/>
              </w:rPr>
              <w:t>(</w:t>
            </w:r>
            <w:proofErr w:type="gramStart"/>
            <w:r w:rsidR="00E96434" w:rsidRPr="50CECF2E">
              <w:rPr>
                <w:rFonts w:cs="Times New Roman"/>
                <w:sz w:val="24"/>
                <w:szCs w:val="24"/>
                <w:lang w:val="fr-BE" w:eastAsia="fr-FR"/>
              </w:rPr>
              <w:t>arrangement</w:t>
            </w:r>
            <w:proofErr w:type="gramEnd"/>
            <w:r w:rsidR="00E96434" w:rsidRPr="50CECF2E">
              <w:rPr>
                <w:rFonts w:cs="Times New Roman"/>
                <w:sz w:val="24"/>
                <w:szCs w:val="24"/>
                <w:lang w:val="fr-BE" w:eastAsia="fr-FR"/>
              </w:rPr>
              <w:t xml:space="preserve"> dans le futur)</w:t>
            </w:r>
            <w:r w:rsidR="00E96434" w:rsidRPr="50CECF2E">
              <w:rPr>
                <w:rFonts w:cs="Times New Roman"/>
                <w:sz w:val="24"/>
                <w:szCs w:val="24"/>
                <w:lang w:eastAsia="fr-FR"/>
              </w:rPr>
              <w:t> </w:t>
            </w:r>
          </w:p>
          <w:p w14:paraId="681B54B2"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L’impératif</w:t>
            </w:r>
            <w:r w:rsidRPr="00E96434">
              <w:rPr>
                <w:rFonts w:cs="Times New Roman"/>
                <w:sz w:val="24"/>
                <w:szCs w:val="24"/>
                <w:lang w:eastAsia="fr-FR"/>
              </w:rPr>
              <w:t> </w:t>
            </w:r>
          </w:p>
          <w:p w14:paraId="7B8D307D" w14:textId="77777777" w:rsidR="00E96434" w:rsidRPr="000F1E91" w:rsidRDefault="00E96434" w:rsidP="002D3B92">
            <w:pPr>
              <w:numPr>
                <w:ilvl w:val="0"/>
                <w:numId w:val="43"/>
              </w:numPr>
              <w:textAlignment w:val="baseline"/>
              <w:rPr>
                <w:rFonts w:cs="Times New Roman"/>
                <w:sz w:val="24"/>
                <w:szCs w:val="24"/>
                <w:lang w:val="en-US" w:eastAsia="fr-FR"/>
              </w:rPr>
            </w:pPr>
            <w:proofErr w:type="spellStart"/>
            <w:r w:rsidRPr="000F1E91">
              <w:rPr>
                <w:rFonts w:cs="Times New Roman"/>
                <w:sz w:val="24"/>
                <w:szCs w:val="24"/>
                <w:lang w:val="en-US" w:eastAsia="fr-FR"/>
              </w:rPr>
              <w:t>L’expression</w:t>
            </w:r>
            <w:proofErr w:type="spellEnd"/>
            <w:r w:rsidRPr="000F1E91">
              <w:rPr>
                <w:rFonts w:cs="Times New Roman"/>
                <w:sz w:val="24"/>
                <w:szCs w:val="24"/>
                <w:lang w:val="en-US" w:eastAsia="fr-FR"/>
              </w:rPr>
              <w:t xml:space="preserve"> « I would like… » </w:t>
            </w:r>
          </w:p>
          <w:p w14:paraId="728A26F7" w14:textId="77777777" w:rsidR="00E96434" w:rsidRPr="00E96434" w:rsidRDefault="00E96434" w:rsidP="002D3B92">
            <w:pPr>
              <w:numPr>
                <w:ilvl w:val="0"/>
                <w:numId w:val="43"/>
              </w:numPr>
              <w:textAlignment w:val="baseline"/>
              <w:rPr>
                <w:rFonts w:cs="Times New Roman"/>
                <w:sz w:val="24"/>
                <w:szCs w:val="24"/>
                <w:lang w:eastAsia="fr-FR"/>
              </w:rPr>
            </w:pPr>
            <w:r w:rsidRPr="00E96434">
              <w:rPr>
                <w:rFonts w:cs="Times New Roman"/>
                <w:sz w:val="24"/>
                <w:szCs w:val="24"/>
                <w:lang w:val="fr-BE" w:eastAsia="fr-FR"/>
              </w:rPr>
              <w:t>La phrase simple (affirmative, négative et interrogative) avec quelques conjonctions de coordination de base</w:t>
            </w:r>
            <w:r w:rsidRPr="00E96434">
              <w:rPr>
                <w:rFonts w:cs="Times New Roman"/>
                <w:sz w:val="24"/>
                <w:szCs w:val="24"/>
                <w:lang w:eastAsia="fr-FR"/>
              </w:rPr>
              <w:t> </w:t>
            </w:r>
          </w:p>
          <w:p w14:paraId="3905BFCD" w14:textId="77777777" w:rsidR="00E96434" w:rsidRPr="00E96434" w:rsidRDefault="00E96434" w:rsidP="00E96434">
            <w:pPr>
              <w:ind w:left="720"/>
              <w:textAlignment w:val="baseline"/>
              <w:rPr>
                <w:rFonts w:ascii="Times New Roman" w:hAnsi="Times New Roman" w:cs="Times New Roman"/>
                <w:sz w:val="20"/>
                <w:szCs w:val="20"/>
                <w:lang w:eastAsia="fr-FR"/>
              </w:rPr>
            </w:pPr>
            <w:r w:rsidRPr="00E96434">
              <w:rPr>
                <w:rFonts w:cs="Times New Roman"/>
                <w:sz w:val="24"/>
                <w:szCs w:val="24"/>
                <w:lang w:eastAsia="fr-FR"/>
              </w:rPr>
              <w:t> </w:t>
            </w:r>
          </w:p>
        </w:tc>
        <w:tc>
          <w:tcPr>
            <w:tcW w:w="4483" w:type="dxa"/>
            <w:tcBorders>
              <w:top w:val="nil"/>
              <w:left w:val="nil"/>
              <w:bottom w:val="single" w:sz="6" w:space="0" w:color="auto"/>
              <w:right w:val="single" w:sz="6" w:space="0" w:color="auto"/>
            </w:tcBorders>
            <w:shd w:val="clear" w:color="auto" w:fill="auto"/>
            <w:hideMark/>
          </w:tcPr>
          <w:p w14:paraId="2C9BEEDF"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Les pluriels irréguliers</w:t>
            </w:r>
            <w:r w:rsidRPr="00E96434">
              <w:rPr>
                <w:rFonts w:cs="Times New Roman"/>
                <w:sz w:val="24"/>
                <w:szCs w:val="24"/>
                <w:lang w:eastAsia="fr-FR"/>
              </w:rPr>
              <w:t> </w:t>
            </w:r>
          </w:p>
          <w:p w14:paraId="75279ADA"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Les déterminants définis et indéfinis (autre emploi) </w:t>
            </w:r>
            <w:r w:rsidRPr="00E96434">
              <w:rPr>
                <w:rFonts w:cs="Times New Roman"/>
                <w:sz w:val="24"/>
                <w:szCs w:val="24"/>
                <w:lang w:eastAsia="fr-FR"/>
              </w:rPr>
              <w:t> </w:t>
            </w:r>
          </w:p>
          <w:p w14:paraId="0B6CA618"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L’absence d’article</w:t>
            </w:r>
            <w:r w:rsidRPr="00E96434">
              <w:rPr>
                <w:rFonts w:cs="Times New Roman"/>
                <w:sz w:val="24"/>
                <w:szCs w:val="24"/>
                <w:lang w:eastAsia="fr-FR"/>
              </w:rPr>
              <w:t> </w:t>
            </w:r>
          </w:p>
          <w:p w14:paraId="622C94CC"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Les auxiliaires de mode : can, must</w:t>
            </w:r>
            <w:r w:rsidRPr="00E96434">
              <w:rPr>
                <w:rFonts w:cs="Times New Roman"/>
                <w:sz w:val="24"/>
                <w:szCs w:val="24"/>
                <w:lang w:eastAsia="fr-FR"/>
              </w:rPr>
              <w:t> </w:t>
            </w:r>
          </w:p>
          <w:p w14:paraId="63554B25"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Le présent simple </w:t>
            </w:r>
            <w:proofErr w:type="gramStart"/>
            <w:r w:rsidRPr="00E96434">
              <w:rPr>
                <w:rFonts w:cs="Times New Roman"/>
                <w:sz w:val="24"/>
                <w:szCs w:val="24"/>
                <w:lang w:val="fr-BE" w:eastAsia="fr-FR"/>
              </w:rPr>
              <w:t>/  </w:t>
            </w:r>
            <w:proofErr w:type="spellStart"/>
            <w:r w:rsidRPr="00E96434">
              <w:rPr>
                <w:rFonts w:cs="Times New Roman"/>
                <w:sz w:val="24"/>
                <w:szCs w:val="24"/>
                <w:lang w:val="fr-BE" w:eastAsia="fr-FR"/>
              </w:rPr>
              <w:t>Present</w:t>
            </w:r>
            <w:proofErr w:type="spellEnd"/>
            <w:proofErr w:type="gramEnd"/>
            <w:r w:rsidRPr="00E96434">
              <w:rPr>
                <w:rFonts w:cs="Times New Roman"/>
                <w:sz w:val="24"/>
                <w:szCs w:val="24"/>
                <w:lang w:val="fr-BE" w:eastAsia="fr-FR"/>
              </w:rPr>
              <w:t> </w:t>
            </w:r>
            <w:proofErr w:type="spellStart"/>
            <w:r w:rsidRPr="00E96434">
              <w:rPr>
                <w:rFonts w:cs="Times New Roman"/>
                <w:sz w:val="24"/>
                <w:szCs w:val="24"/>
                <w:lang w:val="fr-BE" w:eastAsia="fr-FR"/>
              </w:rPr>
              <w:t>Continuous</w:t>
            </w:r>
            <w:proofErr w:type="spellEnd"/>
            <w:r w:rsidRPr="00E96434">
              <w:rPr>
                <w:rFonts w:cs="Times New Roman"/>
                <w:sz w:val="24"/>
                <w:szCs w:val="24"/>
                <w:lang w:val="fr-BE" w:eastAsia="fr-FR"/>
              </w:rPr>
              <w:t>: autres règles d’emplois </w:t>
            </w:r>
            <w:r w:rsidRPr="00E96434">
              <w:rPr>
                <w:rFonts w:cs="Times New Roman"/>
                <w:sz w:val="24"/>
                <w:szCs w:val="24"/>
                <w:lang w:eastAsia="fr-FR"/>
              </w:rPr>
              <w:t> </w:t>
            </w:r>
          </w:p>
          <w:p w14:paraId="5A30C001"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Le Past Simple des verbes irréguliers</w:t>
            </w:r>
            <w:r w:rsidRPr="00E96434">
              <w:rPr>
                <w:rFonts w:cs="Times New Roman"/>
                <w:sz w:val="24"/>
                <w:szCs w:val="24"/>
                <w:lang w:eastAsia="fr-FR"/>
              </w:rPr>
              <w:t> </w:t>
            </w:r>
          </w:p>
          <w:p w14:paraId="1B42BFFB"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Les prépositions et adverbes</w:t>
            </w:r>
            <w:r w:rsidRPr="00E96434">
              <w:rPr>
                <w:rFonts w:cs="Times New Roman"/>
                <w:sz w:val="24"/>
                <w:szCs w:val="24"/>
                <w:lang w:eastAsia="fr-FR"/>
              </w:rPr>
              <w:t> </w:t>
            </w:r>
          </w:p>
          <w:p w14:paraId="6ACBBCF3" w14:textId="77777777" w:rsidR="00E96434" w:rsidRPr="00E96434" w:rsidRDefault="00E96434" w:rsidP="002D3B92">
            <w:pPr>
              <w:numPr>
                <w:ilvl w:val="0"/>
                <w:numId w:val="44"/>
              </w:numPr>
              <w:textAlignment w:val="baseline"/>
              <w:rPr>
                <w:rFonts w:cs="Times New Roman"/>
                <w:sz w:val="24"/>
                <w:szCs w:val="24"/>
                <w:lang w:eastAsia="fr-FR"/>
              </w:rPr>
            </w:pPr>
            <w:r w:rsidRPr="00E96434">
              <w:rPr>
                <w:rFonts w:cs="Times New Roman"/>
                <w:sz w:val="24"/>
                <w:szCs w:val="24"/>
                <w:lang w:val="fr-BE" w:eastAsia="fr-FR"/>
              </w:rPr>
              <w:t>Adverbes de fréquence</w:t>
            </w:r>
            <w:r w:rsidRPr="00E96434">
              <w:rPr>
                <w:rFonts w:cs="Times New Roman"/>
                <w:sz w:val="24"/>
                <w:szCs w:val="24"/>
                <w:lang w:eastAsia="fr-FR"/>
              </w:rPr>
              <w:t> </w:t>
            </w:r>
          </w:p>
        </w:tc>
      </w:tr>
    </w:tbl>
    <w:p w14:paraId="559AAC28"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5EC4FAA8" w14:textId="35A23F84" w:rsidR="009B41E6" w:rsidRDefault="009B41E6" w:rsidP="00E96434">
      <w:pPr>
        <w:textAlignment w:val="baseline"/>
        <w:rPr>
          <w:rFonts w:ascii="Segoe UI" w:hAnsi="Segoe UI" w:cs="Segoe UI"/>
          <w:sz w:val="18"/>
          <w:szCs w:val="18"/>
          <w:lang w:eastAsia="fr-FR"/>
        </w:rPr>
      </w:pPr>
      <w:r>
        <w:rPr>
          <w:rFonts w:ascii="Segoe UI" w:hAnsi="Segoe UI" w:cs="Segoe UI"/>
          <w:sz w:val="18"/>
          <w:szCs w:val="18"/>
          <w:lang w:eastAsia="fr-FR"/>
        </w:rPr>
        <w:br w:type="page"/>
      </w:r>
    </w:p>
    <w:p w14:paraId="2C6B6C24" w14:textId="77777777" w:rsidR="00E96434" w:rsidRPr="00E96434" w:rsidRDefault="00E96434" w:rsidP="00E96434">
      <w:pPr>
        <w:textAlignment w:val="baseline"/>
        <w:rPr>
          <w:rFonts w:ascii="Segoe UI" w:hAnsi="Segoe UI" w:cs="Segoe UI"/>
          <w:sz w:val="18"/>
          <w:szCs w:val="18"/>
          <w:lang w:eastAsia="fr-FR"/>
        </w:rPr>
      </w:pPr>
      <w:bookmarkStart w:id="0" w:name="_GoBack"/>
      <w:bookmarkEnd w:id="0"/>
    </w:p>
    <w:p w14:paraId="45D0D87F" w14:textId="77777777" w:rsidR="00E96434" w:rsidRPr="00E96434" w:rsidRDefault="00E96434" w:rsidP="0063060A">
      <w:pPr>
        <w:ind w:left="765"/>
        <w:textAlignment w:val="baseline"/>
        <w:rPr>
          <w:rFonts w:cs="Segoe UI"/>
          <w:sz w:val="24"/>
          <w:szCs w:val="24"/>
          <w:lang w:eastAsia="fr-FR"/>
        </w:rPr>
      </w:pPr>
      <w:r w:rsidRPr="00E96434">
        <w:rPr>
          <w:rFonts w:cs="Segoe UI"/>
          <w:b/>
          <w:bCs/>
          <w:sz w:val="24"/>
          <w:szCs w:val="24"/>
          <w:lang w:val="fr-BE" w:eastAsia="fr-FR"/>
        </w:rPr>
        <w:t>Allemand</w:t>
      </w:r>
      <w:r w:rsidRPr="00E96434">
        <w:rPr>
          <w:rFonts w:cs="Segoe UI"/>
          <w:sz w:val="24"/>
          <w:szCs w:val="24"/>
          <w:lang w:eastAsia="fr-FR"/>
        </w:rPr>
        <w:t> </w:t>
      </w:r>
    </w:p>
    <w:p w14:paraId="780E5554"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2"/>
        <w:gridCol w:w="4056"/>
      </w:tblGrid>
      <w:tr w:rsidR="00E96434" w:rsidRPr="00E96434" w14:paraId="7952E0E9" w14:textId="77777777" w:rsidTr="50CECF2E">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8EC6582" w14:textId="7792229F" w:rsidR="00E96434" w:rsidRPr="00E96434" w:rsidRDefault="00E96434" w:rsidP="002D3B92">
            <w:pPr>
              <w:textAlignment w:val="baseline"/>
              <w:rPr>
                <w:rFonts w:ascii="Times New Roman" w:hAnsi="Times New Roman" w:cs="Times New Roman"/>
                <w:sz w:val="20"/>
                <w:szCs w:val="20"/>
                <w:lang w:eastAsia="fr-FR"/>
              </w:rPr>
            </w:pPr>
            <w:r w:rsidRPr="00E96434">
              <w:rPr>
                <w:rFonts w:cs="Times New Roman"/>
                <w:b/>
                <w:bCs/>
                <w:sz w:val="24"/>
                <w:szCs w:val="24"/>
                <w:lang w:val="fr-BE" w:eastAsia="fr-FR"/>
              </w:rPr>
              <w:t xml:space="preserve">Les </w:t>
            </w:r>
            <w:r w:rsidR="002D3B92">
              <w:rPr>
                <w:rFonts w:cs="Times New Roman"/>
                <w:b/>
                <w:bCs/>
                <w:sz w:val="24"/>
                <w:szCs w:val="24"/>
                <w:lang w:val="fr-BE" w:eastAsia="fr-FR"/>
              </w:rPr>
              <w:t>essentiels</w:t>
            </w:r>
            <w:r w:rsidRPr="00E96434">
              <w:rPr>
                <w:rFonts w:cs="Times New Roman"/>
                <w:b/>
                <w:bCs/>
                <w:sz w:val="24"/>
                <w:szCs w:val="24"/>
                <w:lang w:val="fr-BE" w:eastAsia="fr-FR"/>
              </w:rPr>
              <w:t xml:space="preserve"> du D1</w:t>
            </w:r>
            <w:r w:rsidRPr="00E96434">
              <w:rPr>
                <w:rFonts w:cs="Times New Roman"/>
                <w:sz w:val="24"/>
                <w:szCs w:val="24"/>
                <w:lang w:eastAsia="fr-FR"/>
              </w:rPr>
              <w:t> </w:t>
            </w:r>
          </w:p>
        </w:tc>
        <w:tc>
          <w:tcPr>
            <w:tcW w:w="4530" w:type="dxa"/>
            <w:tcBorders>
              <w:top w:val="single" w:sz="6" w:space="0" w:color="auto"/>
              <w:left w:val="nil"/>
              <w:bottom w:val="single" w:sz="6" w:space="0" w:color="auto"/>
              <w:right w:val="single" w:sz="6" w:space="0" w:color="auto"/>
            </w:tcBorders>
            <w:shd w:val="clear" w:color="auto" w:fill="auto"/>
            <w:hideMark/>
          </w:tcPr>
          <w:p w14:paraId="7FFF1EF0" w14:textId="77777777" w:rsidR="00E96434" w:rsidRPr="00E96434" w:rsidRDefault="00E96434" w:rsidP="00E96434">
            <w:pPr>
              <w:textAlignment w:val="baseline"/>
              <w:rPr>
                <w:rFonts w:ascii="Times New Roman" w:hAnsi="Times New Roman" w:cs="Times New Roman"/>
                <w:sz w:val="20"/>
                <w:szCs w:val="20"/>
                <w:lang w:eastAsia="fr-FR"/>
              </w:rPr>
            </w:pPr>
            <w:r w:rsidRPr="00E96434">
              <w:rPr>
                <w:rFonts w:cs="Times New Roman"/>
                <w:b/>
                <w:bCs/>
                <w:sz w:val="24"/>
                <w:szCs w:val="24"/>
                <w:lang w:val="fr-BE" w:eastAsia="fr-FR"/>
              </w:rPr>
              <w:t>À aborder en fonction des situations de communication proposées aux élèves</w:t>
            </w:r>
            <w:r w:rsidRPr="00E96434">
              <w:rPr>
                <w:rFonts w:cs="Times New Roman"/>
                <w:sz w:val="24"/>
                <w:szCs w:val="24"/>
                <w:lang w:eastAsia="fr-FR"/>
              </w:rPr>
              <w:t> </w:t>
            </w:r>
          </w:p>
        </w:tc>
      </w:tr>
      <w:tr w:rsidR="00E96434" w:rsidRPr="00E96434" w14:paraId="5027BD12" w14:textId="77777777" w:rsidTr="50CECF2E">
        <w:tc>
          <w:tcPr>
            <w:tcW w:w="4530" w:type="dxa"/>
            <w:tcBorders>
              <w:top w:val="nil"/>
              <w:left w:val="single" w:sz="6" w:space="0" w:color="auto"/>
              <w:bottom w:val="single" w:sz="6" w:space="0" w:color="auto"/>
              <w:right w:val="single" w:sz="6" w:space="0" w:color="auto"/>
            </w:tcBorders>
            <w:shd w:val="clear" w:color="auto" w:fill="auto"/>
            <w:hideMark/>
          </w:tcPr>
          <w:p w14:paraId="7B8B3111"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cas : nominatif, accusatif, datif </w:t>
            </w:r>
            <w:r w:rsidRPr="00E96434">
              <w:rPr>
                <w:rFonts w:cs="Times New Roman"/>
                <w:sz w:val="24"/>
                <w:szCs w:val="24"/>
                <w:lang w:eastAsia="fr-FR"/>
              </w:rPr>
              <w:t> </w:t>
            </w:r>
          </w:p>
          <w:p w14:paraId="25E66512"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La place et l’accord de l’adjectif (règles de base)</w:t>
            </w:r>
            <w:r w:rsidRPr="00E96434">
              <w:rPr>
                <w:rFonts w:cs="Times New Roman"/>
                <w:sz w:val="24"/>
                <w:szCs w:val="24"/>
                <w:lang w:eastAsia="fr-FR"/>
              </w:rPr>
              <w:t> </w:t>
            </w:r>
          </w:p>
          <w:p w14:paraId="12C01BD0"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déterminants définis et indéfinis</w:t>
            </w:r>
            <w:r w:rsidRPr="00E96434">
              <w:rPr>
                <w:rFonts w:cs="Times New Roman"/>
                <w:sz w:val="24"/>
                <w:szCs w:val="24"/>
                <w:lang w:eastAsia="fr-FR"/>
              </w:rPr>
              <w:t> </w:t>
            </w:r>
          </w:p>
          <w:p w14:paraId="6EF7BDD8"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démonstratifs </w:t>
            </w:r>
            <w:r w:rsidRPr="00E96434">
              <w:rPr>
                <w:rFonts w:cs="Times New Roman"/>
                <w:sz w:val="24"/>
                <w:szCs w:val="24"/>
                <w:lang w:eastAsia="fr-FR"/>
              </w:rPr>
              <w:t> </w:t>
            </w:r>
          </w:p>
          <w:p w14:paraId="313B0C05"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déterminants possessifs</w:t>
            </w:r>
            <w:r w:rsidRPr="00E96434">
              <w:rPr>
                <w:rFonts w:cs="Times New Roman"/>
                <w:sz w:val="24"/>
                <w:szCs w:val="24"/>
                <w:lang w:eastAsia="fr-FR"/>
              </w:rPr>
              <w:t> </w:t>
            </w:r>
          </w:p>
          <w:p w14:paraId="4148DBBB"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w:t>
            </w:r>
            <w:proofErr w:type="spellStart"/>
            <w:r w:rsidRPr="00E96434">
              <w:rPr>
                <w:rFonts w:cs="Times New Roman"/>
                <w:sz w:val="24"/>
                <w:szCs w:val="24"/>
                <w:lang w:val="fr-BE" w:eastAsia="fr-FR"/>
              </w:rPr>
              <w:t>numéraux</w:t>
            </w:r>
            <w:proofErr w:type="spellEnd"/>
            <w:r w:rsidRPr="00E96434">
              <w:rPr>
                <w:rFonts w:cs="Times New Roman"/>
                <w:sz w:val="24"/>
                <w:szCs w:val="24"/>
                <w:lang w:val="fr-BE" w:eastAsia="fr-FR"/>
              </w:rPr>
              <w:t> cardinaux et ordinaux</w:t>
            </w:r>
            <w:r w:rsidRPr="00E96434">
              <w:rPr>
                <w:rFonts w:cs="Times New Roman"/>
                <w:sz w:val="24"/>
                <w:szCs w:val="24"/>
                <w:lang w:eastAsia="fr-FR"/>
              </w:rPr>
              <w:t> </w:t>
            </w:r>
          </w:p>
          <w:p w14:paraId="23226C74"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pronoms personnels sujets</w:t>
            </w:r>
            <w:r w:rsidRPr="00E96434">
              <w:rPr>
                <w:rFonts w:cs="Times New Roman"/>
                <w:sz w:val="24"/>
                <w:szCs w:val="24"/>
                <w:lang w:eastAsia="fr-FR"/>
              </w:rPr>
              <w:t> </w:t>
            </w:r>
          </w:p>
          <w:p w14:paraId="7AA7579B"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pronoms personnels compléments </w:t>
            </w:r>
            <w:r w:rsidRPr="00E96434">
              <w:rPr>
                <w:rFonts w:cs="Times New Roman"/>
                <w:sz w:val="24"/>
                <w:szCs w:val="24"/>
                <w:lang w:eastAsia="fr-FR"/>
              </w:rPr>
              <w:t> </w:t>
            </w:r>
          </w:p>
          <w:p w14:paraId="00D8E1BA"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Les pronoms réfléchis</w:t>
            </w:r>
            <w:r w:rsidRPr="00E96434">
              <w:rPr>
                <w:rFonts w:cs="Times New Roman"/>
                <w:sz w:val="24"/>
                <w:szCs w:val="24"/>
                <w:lang w:eastAsia="fr-FR"/>
              </w:rPr>
              <w:t> </w:t>
            </w:r>
          </w:p>
          <w:p w14:paraId="1B585F56" w14:textId="3C096922" w:rsidR="00E96434" w:rsidRPr="00E96434" w:rsidRDefault="14BC34DE" w:rsidP="002D3B92">
            <w:pPr>
              <w:numPr>
                <w:ilvl w:val="0"/>
                <w:numId w:val="45"/>
              </w:numPr>
              <w:textAlignment w:val="baseline"/>
              <w:rPr>
                <w:rFonts w:cs="Times New Roman"/>
                <w:sz w:val="24"/>
                <w:szCs w:val="24"/>
                <w:lang w:eastAsia="fr-FR"/>
              </w:rPr>
            </w:pPr>
            <w:r w:rsidRPr="50CECF2E">
              <w:rPr>
                <w:rFonts w:cs="Times New Roman"/>
                <w:sz w:val="24"/>
                <w:szCs w:val="24"/>
                <w:lang w:eastAsia="fr-FR"/>
              </w:rPr>
              <w:t>L’</w:t>
            </w:r>
            <w:proofErr w:type="spellStart"/>
            <w:r w:rsidR="00E96434" w:rsidRPr="50CECF2E">
              <w:rPr>
                <w:rFonts w:cs="Times New Roman"/>
                <w:sz w:val="24"/>
                <w:szCs w:val="24"/>
                <w:lang w:eastAsia="fr-FR"/>
              </w:rPr>
              <w:t>Imperativ</w:t>
            </w:r>
            <w:proofErr w:type="spellEnd"/>
            <w:r w:rsidR="00E96434" w:rsidRPr="50CECF2E">
              <w:rPr>
                <w:rFonts w:cs="Times New Roman"/>
                <w:sz w:val="24"/>
                <w:szCs w:val="24"/>
                <w:lang w:eastAsia="fr-FR"/>
              </w:rPr>
              <w:t> </w:t>
            </w:r>
          </w:p>
          <w:p w14:paraId="284E13A7" w14:textId="1CCC242F" w:rsidR="00E96434" w:rsidRPr="00E96434" w:rsidRDefault="4045B584" w:rsidP="002D3B92">
            <w:pPr>
              <w:numPr>
                <w:ilvl w:val="0"/>
                <w:numId w:val="45"/>
              </w:numPr>
              <w:textAlignment w:val="baseline"/>
              <w:rPr>
                <w:rFonts w:cs="Times New Roman"/>
                <w:sz w:val="24"/>
                <w:szCs w:val="24"/>
                <w:lang w:eastAsia="fr-FR"/>
              </w:rPr>
            </w:pPr>
            <w:r w:rsidRPr="50CECF2E">
              <w:rPr>
                <w:rFonts w:cs="Times New Roman"/>
                <w:sz w:val="24"/>
                <w:szCs w:val="24"/>
                <w:lang w:eastAsia="fr-FR"/>
              </w:rPr>
              <w:t xml:space="preserve">Le </w:t>
            </w:r>
            <w:proofErr w:type="spellStart"/>
            <w:r w:rsidR="00E96434" w:rsidRPr="50CECF2E">
              <w:rPr>
                <w:rFonts w:cs="Times New Roman"/>
                <w:sz w:val="24"/>
                <w:szCs w:val="24"/>
                <w:lang w:eastAsia="fr-FR"/>
              </w:rPr>
              <w:t>Präsens</w:t>
            </w:r>
            <w:proofErr w:type="spellEnd"/>
            <w:r w:rsidR="00E96434" w:rsidRPr="50CECF2E">
              <w:rPr>
                <w:rFonts w:cs="Times New Roman"/>
                <w:sz w:val="24"/>
                <w:szCs w:val="24"/>
                <w:lang w:eastAsia="fr-FR"/>
              </w:rPr>
              <w:t>  </w:t>
            </w:r>
          </w:p>
          <w:p w14:paraId="5654AF7E" w14:textId="4774D1DF" w:rsidR="00E96434" w:rsidRPr="00E96434" w:rsidRDefault="27E05D6E" w:rsidP="002D3B92">
            <w:pPr>
              <w:numPr>
                <w:ilvl w:val="0"/>
                <w:numId w:val="45"/>
              </w:numPr>
              <w:textAlignment w:val="baseline"/>
              <w:rPr>
                <w:rFonts w:cs="Times New Roman"/>
                <w:sz w:val="24"/>
                <w:szCs w:val="24"/>
                <w:lang w:eastAsia="fr-FR"/>
              </w:rPr>
            </w:pPr>
            <w:r w:rsidRPr="50CECF2E">
              <w:rPr>
                <w:rFonts w:cs="Times New Roman"/>
                <w:sz w:val="24"/>
                <w:szCs w:val="24"/>
                <w:lang w:eastAsia="fr-FR"/>
              </w:rPr>
              <w:t xml:space="preserve">Le </w:t>
            </w:r>
            <w:proofErr w:type="spellStart"/>
            <w:r w:rsidR="00E96434" w:rsidRPr="50CECF2E">
              <w:rPr>
                <w:rFonts w:cs="Times New Roman"/>
                <w:sz w:val="24"/>
                <w:szCs w:val="24"/>
                <w:lang w:eastAsia="fr-FR"/>
              </w:rPr>
              <w:t>Perfekt</w:t>
            </w:r>
            <w:proofErr w:type="spellEnd"/>
            <w:r w:rsidR="00E96434" w:rsidRPr="50CECF2E">
              <w:rPr>
                <w:rFonts w:cs="Times New Roman"/>
                <w:sz w:val="24"/>
                <w:szCs w:val="24"/>
                <w:lang w:eastAsia="fr-FR"/>
              </w:rPr>
              <w:t> </w:t>
            </w:r>
            <w:r w:rsidR="00E96434" w:rsidRPr="50CECF2E">
              <w:rPr>
                <w:rFonts w:cs="Times New Roman"/>
                <w:sz w:val="24"/>
                <w:szCs w:val="24"/>
                <w:lang w:val="fr-BE" w:eastAsia="fr-FR"/>
              </w:rPr>
              <w:t> </w:t>
            </w:r>
            <w:r w:rsidR="00E96434" w:rsidRPr="50CECF2E">
              <w:rPr>
                <w:rFonts w:cs="Times New Roman"/>
                <w:sz w:val="24"/>
                <w:szCs w:val="24"/>
                <w:lang w:eastAsia="fr-FR"/>
              </w:rPr>
              <w:t> </w:t>
            </w:r>
          </w:p>
          <w:p w14:paraId="09DD515A"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L’expression du futur simple grâce au </w:t>
            </w:r>
            <w:proofErr w:type="spellStart"/>
            <w:r w:rsidRPr="00E96434">
              <w:rPr>
                <w:rFonts w:cs="Times New Roman"/>
                <w:sz w:val="24"/>
                <w:szCs w:val="24"/>
                <w:lang w:eastAsia="fr-FR"/>
              </w:rPr>
              <w:t>Präsens</w:t>
            </w:r>
            <w:proofErr w:type="spellEnd"/>
            <w:r w:rsidRPr="00E96434">
              <w:rPr>
                <w:rFonts w:cs="Times New Roman"/>
                <w:sz w:val="24"/>
                <w:szCs w:val="24"/>
                <w:lang w:eastAsia="fr-FR"/>
              </w:rPr>
              <w:t>  </w:t>
            </w:r>
          </w:p>
          <w:p w14:paraId="0A8699F4"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eastAsia="fr-FR"/>
              </w:rPr>
              <w:t>L</w:t>
            </w:r>
            <w:r w:rsidRPr="00E96434">
              <w:rPr>
                <w:rFonts w:cs="Times New Roman"/>
                <w:sz w:val="24"/>
                <w:szCs w:val="24"/>
                <w:lang w:val="fr-BE" w:eastAsia="fr-FR"/>
              </w:rPr>
              <w:t>’expression </w:t>
            </w:r>
            <w:proofErr w:type="spellStart"/>
            <w:r w:rsidRPr="00E96434">
              <w:rPr>
                <w:rFonts w:cs="Times New Roman"/>
                <w:i/>
                <w:iCs/>
                <w:sz w:val="24"/>
                <w:szCs w:val="24"/>
                <w:lang w:val="fr-BE" w:eastAsia="fr-FR"/>
              </w:rPr>
              <w:t>möchte</w:t>
            </w:r>
            <w:proofErr w:type="spellEnd"/>
            <w:r w:rsidRPr="00E96434">
              <w:rPr>
                <w:rFonts w:cs="Times New Roman"/>
                <w:i/>
                <w:iCs/>
                <w:sz w:val="24"/>
                <w:szCs w:val="24"/>
                <w:lang w:val="fr-BE" w:eastAsia="fr-FR"/>
              </w:rPr>
              <w:t>(n) </w:t>
            </w:r>
            <w:r w:rsidRPr="00E96434">
              <w:rPr>
                <w:rFonts w:cs="Times New Roman"/>
                <w:sz w:val="24"/>
                <w:szCs w:val="24"/>
                <w:lang w:val="fr-BE" w:eastAsia="fr-FR"/>
              </w:rPr>
              <w:t>(éventuellement + infinitif)</w:t>
            </w:r>
            <w:r w:rsidRPr="00E96434">
              <w:rPr>
                <w:rFonts w:cs="Times New Roman"/>
                <w:sz w:val="24"/>
                <w:szCs w:val="24"/>
                <w:lang w:eastAsia="fr-FR"/>
              </w:rPr>
              <w:t> </w:t>
            </w:r>
          </w:p>
          <w:p w14:paraId="68CCD837" w14:textId="77777777" w:rsidR="00E96434" w:rsidRPr="00E96434" w:rsidRDefault="00E96434" w:rsidP="002D3B92">
            <w:pPr>
              <w:numPr>
                <w:ilvl w:val="0"/>
                <w:numId w:val="45"/>
              </w:numPr>
              <w:textAlignment w:val="baseline"/>
              <w:rPr>
                <w:rFonts w:cs="Times New Roman"/>
                <w:sz w:val="24"/>
                <w:szCs w:val="24"/>
                <w:lang w:eastAsia="fr-FR"/>
              </w:rPr>
            </w:pPr>
            <w:r w:rsidRPr="00E96434">
              <w:rPr>
                <w:rFonts w:cs="Times New Roman"/>
                <w:sz w:val="24"/>
                <w:szCs w:val="24"/>
                <w:lang w:val="fr-BE" w:eastAsia="fr-FR"/>
              </w:rPr>
              <w:t>La phrase simple (affirmative, négative et interrogative) </w:t>
            </w:r>
            <w:r w:rsidRPr="00E96434">
              <w:rPr>
                <w:rFonts w:cs="Times New Roman"/>
                <w:sz w:val="24"/>
                <w:szCs w:val="24"/>
                <w:lang w:eastAsia="fr-FR"/>
              </w:rPr>
              <w:t> </w:t>
            </w:r>
          </w:p>
          <w:p w14:paraId="158FA720" w14:textId="77777777" w:rsidR="00E96434" w:rsidRPr="00E96434" w:rsidRDefault="00E96434" w:rsidP="00E96434">
            <w:pPr>
              <w:numPr>
                <w:ilvl w:val="0"/>
                <w:numId w:val="39"/>
              </w:numPr>
              <w:ind w:left="1800" w:firstLine="0"/>
              <w:textAlignment w:val="baseline"/>
              <w:rPr>
                <w:rFonts w:cs="Times New Roman"/>
                <w:sz w:val="24"/>
                <w:szCs w:val="24"/>
                <w:lang w:eastAsia="fr-FR"/>
              </w:rPr>
            </w:pPr>
            <w:proofErr w:type="gramStart"/>
            <w:r w:rsidRPr="00E96434">
              <w:rPr>
                <w:rFonts w:cs="Times New Roman"/>
                <w:sz w:val="24"/>
                <w:szCs w:val="24"/>
                <w:lang w:val="fr-BE" w:eastAsia="fr-FR"/>
              </w:rPr>
              <w:t>avec</w:t>
            </w:r>
            <w:proofErr w:type="gramEnd"/>
            <w:r w:rsidRPr="00E96434">
              <w:rPr>
                <w:rFonts w:cs="Times New Roman"/>
                <w:sz w:val="24"/>
                <w:szCs w:val="24"/>
                <w:lang w:val="fr-BE" w:eastAsia="fr-FR"/>
              </w:rPr>
              <w:t> et sans inversion</w:t>
            </w:r>
            <w:r w:rsidRPr="00E96434">
              <w:rPr>
                <w:rFonts w:cs="Times New Roman"/>
                <w:sz w:val="24"/>
                <w:szCs w:val="24"/>
                <w:lang w:eastAsia="fr-FR"/>
              </w:rPr>
              <w:t> </w:t>
            </w:r>
          </w:p>
          <w:p w14:paraId="430B34BE" w14:textId="77777777" w:rsidR="00E96434" w:rsidRPr="00E96434" w:rsidRDefault="00E96434" w:rsidP="00E96434">
            <w:pPr>
              <w:numPr>
                <w:ilvl w:val="0"/>
                <w:numId w:val="39"/>
              </w:numPr>
              <w:ind w:left="1800" w:firstLine="0"/>
              <w:textAlignment w:val="baseline"/>
              <w:rPr>
                <w:rFonts w:cs="Times New Roman"/>
                <w:sz w:val="24"/>
                <w:szCs w:val="24"/>
                <w:lang w:eastAsia="fr-FR"/>
              </w:rPr>
            </w:pPr>
            <w:r w:rsidRPr="00E96434">
              <w:rPr>
                <w:rFonts w:cs="Times New Roman"/>
                <w:sz w:val="24"/>
                <w:szCs w:val="24"/>
                <w:lang w:val="fr-BE" w:eastAsia="fr-FR"/>
              </w:rPr>
              <w:t> </w:t>
            </w:r>
            <w:proofErr w:type="gramStart"/>
            <w:r w:rsidRPr="00E96434">
              <w:rPr>
                <w:rFonts w:cs="Times New Roman"/>
                <w:sz w:val="24"/>
                <w:szCs w:val="24"/>
                <w:lang w:val="fr-BE" w:eastAsia="fr-FR"/>
              </w:rPr>
              <w:t>avec</w:t>
            </w:r>
            <w:proofErr w:type="gramEnd"/>
            <w:r w:rsidRPr="00E96434">
              <w:rPr>
                <w:rFonts w:cs="Times New Roman"/>
                <w:sz w:val="24"/>
                <w:szCs w:val="24"/>
                <w:lang w:val="fr-BE" w:eastAsia="fr-FR"/>
              </w:rPr>
              <w:t> quelques conjonctions de coordination de base</w:t>
            </w:r>
            <w:r w:rsidRPr="00E96434">
              <w:rPr>
                <w:rFonts w:cs="Times New Roman"/>
                <w:sz w:val="24"/>
                <w:szCs w:val="24"/>
                <w:lang w:eastAsia="fr-FR"/>
              </w:rPr>
              <w:t> </w:t>
            </w:r>
          </w:p>
        </w:tc>
        <w:tc>
          <w:tcPr>
            <w:tcW w:w="4530" w:type="dxa"/>
            <w:tcBorders>
              <w:top w:val="nil"/>
              <w:left w:val="nil"/>
              <w:bottom w:val="single" w:sz="6" w:space="0" w:color="auto"/>
              <w:right w:val="single" w:sz="6" w:space="0" w:color="auto"/>
            </w:tcBorders>
            <w:shd w:val="clear" w:color="auto" w:fill="auto"/>
            <w:hideMark/>
          </w:tcPr>
          <w:p w14:paraId="1FF326C1" w14:textId="77777777" w:rsidR="00E96434" w:rsidRPr="00E96434" w:rsidRDefault="00E96434" w:rsidP="002D3B92">
            <w:pPr>
              <w:numPr>
                <w:ilvl w:val="0"/>
                <w:numId w:val="46"/>
              </w:numPr>
              <w:textAlignment w:val="baseline"/>
              <w:rPr>
                <w:rFonts w:cs="Times New Roman"/>
                <w:sz w:val="24"/>
                <w:szCs w:val="24"/>
                <w:lang w:eastAsia="fr-FR"/>
              </w:rPr>
            </w:pPr>
            <w:r w:rsidRPr="00E96434">
              <w:rPr>
                <w:rFonts w:cs="Times New Roman"/>
                <w:sz w:val="24"/>
                <w:szCs w:val="24"/>
                <w:lang w:val="fr-BE" w:eastAsia="fr-FR"/>
              </w:rPr>
              <w:t>Les pluriels </w:t>
            </w:r>
            <w:r w:rsidRPr="00E96434">
              <w:rPr>
                <w:rFonts w:cs="Times New Roman"/>
                <w:sz w:val="24"/>
                <w:szCs w:val="24"/>
                <w:lang w:eastAsia="fr-FR"/>
              </w:rPr>
              <w:t> </w:t>
            </w:r>
          </w:p>
          <w:p w14:paraId="4E2289C3" w14:textId="77777777" w:rsidR="00E96434" w:rsidRPr="00E96434" w:rsidRDefault="00E96434" w:rsidP="002D3B92">
            <w:pPr>
              <w:numPr>
                <w:ilvl w:val="0"/>
                <w:numId w:val="46"/>
              </w:numPr>
              <w:textAlignment w:val="baseline"/>
              <w:rPr>
                <w:rFonts w:cs="Times New Roman"/>
                <w:sz w:val="24"/>
                <w:szCs w:val="24"/>
                <w:lang w:eastAsia="fr-FR"/>
              </w:rPr>
            </w:pPr>
            <w:r w:rsidRPr="00E96434">
              <w:rPr>
                <w:rFonts w:cs="Times New Roman"/>
                <w:sz w:val="24"/>
                <w:szCs w:val="24"/>
                <w:lang w:val="fr-BE" w:eastAsia="fr-FR"/>
              </w:rPr>
              <w:t>Les déterminants indéfinis </w:t>
            </w:r>
            <w:r w:rsidRPr="00E96434">
              <w:rPr>
                <w:rFonts w:cs="Times New Roman"/>
                <w:sz w:val="24"/>
                <w:szCs w:val="24"/>
                <w:lang w:eastAsia="fr-FR"/>
              </w:rPr>
              <w:t> </w:t>
            </w:r>
          </w:p>
          <w:p w14:paraId="1E0BDAE7" w14:textId="77777777" w:rsidR="00E96434" w:rsidRPr="00E96434" w:rsidRDefault="00E96434" w:rsidP="002D3B92">
            <w:pPr>
              <w:numPr>
                <w:ilvl w:val="0"/>
                <w:numId w:val="46"/>
              </w:numPr>
              <w:textAlignment w:val="baseline"/>
              <w:rPr>
                <w:rFonts w:cs="Times New Roman"/>
                <w:sz w:val="24"/>
                <w:szCs w:val="24"/>
                <w:lang w:eastAsia="fr-FR"/>
              </w:rPr>
            </w:pPr>
            <w:r w:rsidRPr="00E96434">
              <w:rPr>
                <w:rFonts w:cs="Times New Roman"/>
                <w:sz w:val="24"/>
                <w:szCs w:val="24"/>
                <w:lang w:val="fr-BE" w:eastAsia="fr-FR"/>
              </w:rPr>
              <w:t>Les pronoms indéfinis</w:t>
            </w:r>
            <w:r w:rsidRPr="00E96434">
              <w:rPr>
                <w:rFonts w:cs="Times New Roman"/>
                <w:sz w:val="24"/>
                <w:szCs w:val="24"/>
                <w:lang w:eastAsia="fr-FR"/>
              </w:rPr>
              <w:t> </w:t>
            </w:r>
          </w:p>
          <w:p w14:paraId="47D99A52" w14:textId="77777777" w:rsidR="00E96434" w:rsidRPr="00E96434" w:rsidRDefault="00E96434" w:rsidP="002D3B92">
            <w:pPr>
              <w:numPr>
                <w:ilvl w:val="0"/>
                <w:numId w:val="46"/>
              </w:numPr>
              <w:textAlignment w:val="baseline"/>
              <w:rPr>
                <w:rFonts w:cs="Times New Roman"/>
                <w:sz w:val="24"/>
                <w:szCs w:val="24"/>
                <w:lang w:eastAsia="fr-FR"/>
              </w:rPr>
            </w:pPr>
            <w:r w:rsidRPr="00E96434">
              <w:rPr>
                <w:rFonts w:cs="Times New Roman"/>
                <w:sz w:val="24"/>
                <w:szCs w:val="24"/>
                <w:lang w:val="fr-BE" w:eastAsia="fr-FR"/>
              </w:rPr>
              <w:t>Les auxiliaires de mode</w:t>
            </w:r>
            <w:r w:rsidRPr="00E96434">
              <w:rPr>
                <w:rFonts w:cs="Times New Roman"/>
                <w:sz w:val="24"/>
                <w:szCs w:val="24"/>
                <w:lang w:eastAsia="fr-FR"/>
              </w:rPr>
              <w:t> </w:t>
            </w:r>
          </w:p>
          <w:p w14:paraId="020223CB" w14:textId="77777777" w:rsidR="00E96434" w:rsidRPr="00E96434" w:rsidRDefault="00E96434" w:rsidP="002D3B92">
            <w:pPr>
              <w:numPr>
                <w:ilvl w:val="0"/>
                <w:numId w:val="46"/>
              </w:numPr>
              <w:textAlignment w:val="baseline"/>
              <w:rPr>
                <w:rFonts w:cs="Times New Roman"/>
                <w:sz w:val="24"/>
                <w:szCs w:val="24"/>
                <w:lang w:eastAsia="fr-FR"/>
              </w:rPr>
            </w:pPr>
            <w:r w:rsidRPr="00E96434">
              <w:rPr>
                <w:rFonts w:cs="Times New Roman"/>
                <w:sz w:val="24"/>
                <w:szCs w:val="24"/>
                <w:lang w:val="fr-BE" w:eastAsia="fr-FR"/>
              </w:rPr>
              <w:t>Les verbes à particules séparables</w:t>
            </w:r>
            <w:r w:rsidRPr="00E96434">
              <w:rPr>
                <w:rFonts w:cs="Times New Roman"/>
                <w:sz w:val="24"/>
                <w:szCs w:val="24"/>
                <w:lang w:eastAsia="fr-FR"/>
              </w:rPr>
              <w:t> </w:t>
            </w:r>
          </w:p>
          <w:p w14:paraId="2723DAB8" w14:textId="77777777" w:rsidR="00E96434" w:rsidRPr="00E96434" w:rsidRDefault="00E96434" w:rsidP="002D3B92">
            <w:pPr>
              <w:numPr>
                <w:ilvl w:val="0"/>
                <w:numId w:val="46"/>
              </w:numPr>
              <w:textAlignment w:val="baseline"/>
              <w:rPr>
                <w:rFonts w:cs="Times New Roman"/>
                <w:sz w:val="24"/>
                <w:szCs w:val="24"/>
                <w:lang w:eastAsia="fr-FR"/>
              </w:rPr>
            </w:pPr>
            <w:r w:rsidRPr="00E96434">
              <w:rPr>
                <w:rFonts w:cs="Times New Roman"/>
                <w:sz w:val="24"/>
                <w:szCs w:val="24"/>
                <w:lang w:val="fr-BE" w:eastAsia="fr-FR"/>
              </w:rPr>
              <w:t>Les participes passés irréguliers</w:t>
            </w:r>
            <w:r w:rsidRPr="00E96434">
              <w:rPr>
                <w:rFonts w:cs="Times New Roman"/>
                <w:sz w:val="24"/>
                <w:szCs w:val="24"/>
                <w:lang w:eastAsia="fr-FR"/>
              </w:rPr>
              <w:t> </w:t>
            </w:r>
          </w:p>
          <w:p w14:paraId="258A92A0" w14:textId="77777777" w:rsidR="00E96434" w:rsidRPr="00E96434" w:rsidRDefault="00E96434" w:rsidP="002D3B92">
            <w:pPr>
              <w:numPr>
                <w:ilvl w:val="0"/>
                <w:numId w:val="46"/>
              </w:numPr>
              <w:textAlignment w:val="baseline"/>
              <w:rPr>
                <w:rFonts w:cs="Times New Roman"/>
                <w:sz w:val="24"/>
                <w:szCs w:val="24"/>
                <w:lang w:eastAsia="fr-FR"/>
              </w:rPr>
            </w:pPr>
            <w:r w:rsidRPr="00E96434">
              <w:rPr>
                <w:rFonts w:cs="Times New Roman"/>
                <w:sz w:val="24"/>
                <w:szCs w:val="24"/>
                <w:lang w:val="fr-BE" w:eastAsia="fr-FR"/>
              </w:rPr>
              <w:t>Les prépositions / adverbes</w:t>
            </w:r>
            <w:r w:rsidRPr="00E96434">
              <w:rPr>
                <w:rFonts w:cs="Times New Roman"/>
                <w:sz w:val="24"/>
                <w:szCs w:val="24"/>
                <w:lang w:eastAsia="fr-FR"/>
              </w:rPr>
              <w:t> </w:t>
            </w:r>
          </w:p>
        </w:tc>
      </w:tr>
    </w:tbl>
    <w:p w14:paraId="1F8D372E" w14:textId="77777777" w:rsidR="00E96434" w:rsidRPr="00E96434" w:rsidRDefault="00E96434" w:rsidP="00E96434">
      <w:pPr>
        <w:textAlignment w:val="baseline"/>
        <w:rPr>
          <w:rFonts w:ascii="Segoe UI" w:hAnsi="Segoe UI" w:cs="Segoe UI"/>
          <w:sz w:val="18"/>
          <w:szCs w:val="18"/>
          <w:lang w:eastAsia="fr-FR"/>
        </w:rPr>
      </w:pPr>
      <w:r w:rsidRPr="00E96434">
        <w:rPr>
          <w:rFonts w:cs="Segoe UI"/>
          <w:sz w:val="24"/>
          <w:szCs w:val="24"/>
          <w:lang w:eastAsia="fr-FR"/>
        </w:rPr>
        <w:t> </w:t>
      </w:r>
    </w:p>
    <w:p w14:paraId="3FA1F3FD" w14:textId="77777777" w:rsidR="00FC5B02" w:rsidRPr="00C42CAF" w:rsidRDefault="00FC5B02" w:rsidP="00F477E1">
      <w:pPr>
        <w:rPr>
          <w:bCs/>
          <w:sz w:val="24"/>
          <w:szCs w:val="24"/>
          <w:lang w:val="fr-BE"/>
        </w:rPr>
      </w:pPr>
    </w:p>
    <w:sectPr w:rsidR="00FC5B02" w:rsidRPr="00C42C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5678" w14:textId="77777777" w:rsidR="000F1E91" w:rsidRDefault="000F1E91" w:rsidP="000F1E91">
      <w:r>
        <w:separator/>
      </w:r>
    </w:p>
  </w:endnote>
  <w:endnote w:type="continuationSeparator" w:id="0">
    <w:p w14:paraId="32028B18" w14:textId="77777777" w:rsidR="000F1E91" w:rsidRDefault="000F1E91" w:rsidP="000F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DA2B" w14:textId="5DF7BC52" w:rsidR="000F1E91" w:rsidRDefault="000F1E91" w:rsidP="000F1E91">
    <w:pPr>
      <w:pStyle w:val="Pieddepage"/>
      <w:jc w:val="center"/>
      <w:rPr>
        <w:rFonts w:asciiTheme="minorHAnsi" w:hAnsiTheme="minorHAnsi" w:cstheme="minorHAnsi"/>
        <w:lang w:eastAsia="fr-BE"/>
      </w:rPr>
    </w:pPr>
    <w:r>
      <w:rPr>
        <w:noProof/>
      </w:rPr>
      <w:drawing>
        <wp:anchor distT="0" distB="0" distL="114300" distR="114300" simplePos="0" relativeHeight="251659264" behindDoc="0" locked="0" layoutInCell="1" allowOverlap="1" wp14:anchorId="7DAE7FDB" wp14:editId="2A6BE567">
          <wp:simplePos x="0" y="0"/>
          <wp:positionH relativeFrom="margin">
            <wp:align>left</wp:align>
          </wp:positionH>
          <wp:positionV relativeFrom="paragraph">
            <wp:posOffset>10160</wp:posOffset>
          </wp:positionV>
          <wp:extent cx="802640" cy="4679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467995"/>
                  </a:xfrm>
                  <a:prstGeom prst="rect">
                    <a:avLst/>
                  </a:prstGeom>
                  <a:noFill/>
                </pic:spPr>
              </pic:pic>
            </a:graphicData>
          </a:graphic>
          <wp14:sizeRelH relativeFrom="margin">
            <wp14:pctWidth>0</wp14:pctWidth>
          </wp14:sizeRelH>
          <wp14:sizeRelV relativeFrom="margin">
            <wp14:pctHeight>0</wp14:pctHeight>
          </wp14:sizeRelV>
        </wp:anchor>
      </w:drawing>
    </w:r>
    <w:r>
      <w:rPr>
        <w:noProof/>
      </w:rPr>
      <w:t>Langue moderne A2(</w:t>
    </w:r>
    <w:r>
      <w:rPr>
        <w:noProof/>
      </w:rPr>
      <w:t>-</w:t>
    </w:r>
    <w:r>
      <w:rPr>
        <w:noProof/>
      </w:rPr>
      <w:t xml:space="preserve">) </w:t>
    </w:r>
    <w:r>
      <w:rPr>
        <w:rFonts w:asciiTheme="minorHAnsi" w:hAnsiTheme="minorHAnsi" w:cstheme="minorHAnsi"/>
      </w:rPr>
      <w:t xml:space="preserve">– Essentiels </w:t>
    </w:r>
  </w:p>
  <w:p w14:paraId="62E9C0F1" w14:textId="77777777" w:rsidR="000F1E91" w:rsidRDefault="000F1E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C3DBE" w14:textId="77777777" w:rsidR="000F1E91" w:rsidRDefault="000F1E91" w:rsidP="000F1E91">
      <w:r>
        <w:separator/>
      </w:r>
    </w:p>
  </w:footnote>
  <w:footnote w:type="continuationSeparator" w:id="0">
    <w:p w14:paraId="4E373E03" w14:textId="77777777" w:rsidR="000F1E91" w:rsidRDefault="000F1E91" w:rsidP="000F1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6C1"/>
    <w:multiLevelType w:val="multilevel"/>
    <w:tmpl w:val="C7CC77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 w15:restartNumberingAfterBreak="0">
    <w:nsid w:val="01292818"/>
    <w:multiLevelType w:val="hybridMultilevel"/>
    <w:tmpl w:val="B23C5E88"/>
    <w:lvl w:ilvl="0" w:tplc="936AB430">
      <w:start w:val="1"/>
      <w:numFmt w:val="bullet"/>
      <w:lvlText w:val=""/>
      <w:lvlJc w:val="left"/>
      <w:pPr>
        <w:tabs>
          <w:tab w:val="num" w:pos="720"/>
        </w:tabs>
        <w:ind w:left="720" w:hanging="360"/>
      </w:pPr>
      <w:rPr>
        <w:rFonts w:ascii="Wingdings" w:hAnsi="Wingdings" w:hint="default"/>
        <w:sz w:val="20"/>
      </w:rPr>
    </w:lvl>
    <w:lvl w:ilvl="1" w:tplc="42CA9A70" w:tentative="1">
      <w:start w:val="1"/>
      <w:numFmt w:val="bullet"/>
      <w:lvlText w:val=""/>
      <w:lvlJc w:val="left"/>
      <w:pPr>
        <w:tabs>
          <w:tab w:val="num" w:pos="1440"/>
        </w:tabs>
        <w:ind w:left="1440" w:hanging="360"/>
      </w:pPr>
      <w:rPr>
        <w:rFonts w:ascii="Wingdings" w:hAnsi="Wingdings" w:hint="default"/>
        <w:sz w:val="20"/>
      </w:rPr>
    </w:lvl>
    <w:lvl w:ilvl="2" w:tplc="55980F36" w:tentative="1">
      <w:start w:val="1"/>
      <w:numFmt w:val="bullet"/>
      <w:lvlText w:val=""/>
      <w:lvlJc w:val="left"/>
      <w:pPr>
        <w:tabs>
          <w:tab w:val="num" w:pos="2160"/>
        </w:tabs>
        <w:ind w:left="2160" w:hanging="360"/>
      </w:pPr>
      <w:rPr>
        <w:rFonts w:ascii="Wingdings" w:hAnsi="Wingdings" w:hint="default"/>
        <w:sz w:val="20"/>
      </w:rPr>
    </w:lvl>
    <w:lvl w:ilvl="3" w:tplc="037E6EB4" w:tentative="1">
      <w:start w:val="1"/>
      <w:numFmt w:val="bullet"/>
      <w:lvlText w:val=""/>
      <w:lvlJc w:val="left"/>
      <w:pPr>
        <w:tabs>
          <w:tab w:val="num" w:pos="2880"/>
        </w:tabs>
        <w:ind w:left="2880" w:hanging="360"/>
      </w:pPr>
      <w:rPr>
        <w:rFonts w:ascii="Wingdings" w:hAnsi="Wingdings" w:hint="default"/>
        <w:sz w:val="20"/>
      </w:rPr>
    </w:lvl>
    <w:lvl w:ilvl="4" w:tplc="5CBABA54" w:tentative="1">
      <w:start w:val="1"/>
      <w:numFmt w:val="bullet"/>
      <w:lvlText w:val=""/>
      <w:lvlJc w:val="left"/>
      <w:pPr>
        <w:tabs>
          <w:tab w:val="num" w:pos="3600"/>
        </w:tabs>
        <w:ind w:left="3600" w:hanging="360"/>
      </w:pPr>
      <w:rPr>
        <w:rFonts w:ascii="Wingdings" w:hAnsi="Wingdings" w:hint="default"/>
        <w:sz w:val="20"/>
      </w:rPr>
    </w:lvl>
    <w:lvl w:ilvl="5" w:tplc="AC9431A6" w:tentative="1">
      <w:start w:val="1"/>
      <w:numFmt w:val="bullet"/>
      <w:lvlText w:val=""/>
      <w:lvlJc w:val="left"/>
      <w:pPr>
        <w:tabs>
          <w:tab w:val="num" w:pos="4320"/>
        </w:tabs>
        <w:ind w:left="4320" w:hanging="360"/>
      </w:pPr>
      <w:rPr>
        <w:rFonts w:ascii="Wingdings" w:hAnsi="Wingdings" w:hint="default"/>
        <w:sz w:val="20"/>
      </w:rPr>
    </w:lvl>
    <w:lvl w:ilvl="6" w:tplc="FBA209D8" w:tentative="1">
      <w:start w:val="1"/>
      <w:numFmt w:val="bullet"/>
      <w:lvlText w:val=""/>
      <w:lvlJc w:val="left"/>
      <w:pPr>
        <w:tabs>
          <w:tab w:val="num" w:pos="5040"/>
        </w:tabs>
        <w:ind w:left="5040" w:hanging="360"/>
      </w:pPr>
      <w:rPr>
        <w:rFonts w:ascii="Wingdings" w:hAnsi="Wingdings" w:hint="default"/>
        <w:sz w:val="20"/>
      </w:rPr>
    </w:lvl>
    <w:lvl w:ilvl="7" w:tplc="E8140F26" w:tentative="1">
      <w:start w:val="1"/>
      <w:numFmt w:val="bullet"/>
      <w:lvlText w:val=""/>
      <w:lvlJc w:val="left"/>
      <w:pPr>
        <w:tabs>
          <w:tab w:val="num" w:pos="5760"/>
        </w:tabs>
        <w:ind w:left="5760" w:hanging="360"/>
      </w:pPr>
      <w:rPr>
        <w:rFonts w:ascii="Wingdings" w:hAnsi="Wingdings" w:hint="default"/>
        <w:sz w:val="20"/>
      </w:rPr>
    </w:lvl>
    <w:lvl w:ilvl="8" w:tplc="8D8A925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79F0"/>
    <w:multiLevelType w:val="hybridMultilevel"/>
    <w:tmpl w:val="9C9A68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43B9C"/>
    <w:multiLevelType w:val="hybridMultilevel"/>
    <w:tmpl w:val="05E0A9AC"/>
    <w:lvl w:ilvl="0" w:tplc="F1140F7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729D5"/>
    <w:multiLevelType w:val="hybridMultilevel"/>
    <w:tmpl w:val="39A866D4"/>
    <w:lvl w:ilvl="0" w:tplc="667031C2">
      <w:start w:val="1"/>
      <w:numFmt w:val="bullet"/>
      <w:lvlText w:val=""/>
      <w:lvlJc w:val="left"/>
      <w:pPr>
        <w:tabs>
          <w:tab w:val="num" w:pos="720"/>
        </w:tabs>
        <w:ind w:left="720" w:hanging="360"/>
      </w:pPr>
      <w:rPr>
        <w:rFonts w:ascii="Symbol" w:hAnsi="Symbol" w:hint="default"/>
        <w:sz w:val="20"/>
      </w:rPr>
    </w:lvl>
    <w:lvl w:ilvl="1" w:tplc="389AD510" w:tentative="1">
      <w:start w:val="1"/>
      <w:numFmt w:val="bullet"/>
      <w:lvlText w:val=""/>
      <w:lvlJc w:val="left"/>
      <w:pPr>
        <w:tabs>
          <w:tab w:val="num" w:pos="1440"/>
        </w:tabs>
        <w:ind w:left="1440" w:hanging="360"/>
      </w:pPr>
      <w:rPr>
        <w:rFonts w:ascii="Symbol" w:hAnsi="Symbol" w:hint="default"/>
        <w:sz w:val="20"/>
      </w:rPr>
    </w:lvl>
    <w:lvl w:ilvl="2" w:tplc="7F92810A" w:tentative="1">
      <w:start w:val="1"/>
      <w:numFmt w:val="bullet"/>
      <w:lvlText w:val=""/>
      <w:lvlJc w:val="left"/>
      <w:pPr>
        <w:tabs>
          <w:tab w:val="num" w:pos="2160"/>
        </w:tabs>
        <w:ind w:left="2160" w:hanging="360"/>
      </w:pPr>
      <w:rPr>
        <w:rFonts w:ascii="Symbol" w:hAnsi="Symbol" w:hint="default"/>
        <w:sz w:val="20"/>
      </w:rPr>
    </w:lvl>
    <w:lvl w:ilvl="3" w:tplc="E6E8D9D6" w:tentative="1">
      <w:start w:val="1"/>
      <w:numFmt w:val="bullet"/>
      <w:lvlText w:val=""/>
      <w:lvlJc w:val="left"/>
      <w:pPr>
        <w:tabs>
          <w:tab w:val="num" w:pos="2880"/>
        </w:tabs>
        <w:ind w:left="2880" w:hanging="360"/>
      </w:pPr>
      <w:rPr>
        <w:rFonts w:ascii="Symbol" w:hAnsi="Symbol" w:hint="default"/>
        <w:sz w:val="20"/>
      </w:rPr>
    </w:lvl>
    <w:lvl w:ilvl="4" w:tplc="7F30BE36" w:tentative="1">
      <w:start w:val="1"/>
      <w:numFmt w:val="bullet"/>
      <w:lvlText w:val=""/>
      <w:lvlJc w:val="left"/>
      <w:pPr>
        <w:tabs>
          <w:tab w:val="num" w:pos="3600"/>
        </w:tabs>
        <w:ind w:left="3600" w:hanging="360"/>
      </w:pPr>
      <w:rPr>
        <w:rFonts w:ascii="Symbol" w:hAnsi="Symbol" w:hint="default"/>
        <w:sz w:val="20"/>
      </w:rPr>
    </w:lvl>
    <w:lvl w:ilvl="5" w:tplc="D01EBE50" w:tentative="1">
      <w:start w:val="1"/>
      <w:numFmt w:val="bullet"/>
      <w:lvlText w:val=""/>
      <w:lvlJc w:val="left"/>
      <w:pPr>
        <w:tabs>
          <w:tab w:val="num" w:pos="4320"/>
        </w:tabs>
        <w:ind w:left="4320" w:hanging="360"/>
      </w:pPr>
      <w:rPr>
        <w:rFonts w:ascii="Symbol" w:hAnsi="Symbol" w:hint="default"/>
        <w:sz w:val="20"/>
      </w:rPr>
    </w:lvl>
    <w:lvl w:ilvl="6" w:tplc="84C28228" w:tentative="1">
      <w:start w:val="1"/>
      <w:numFmt w:val="bullet"/>
      <w:lvlText w:val=""/>
      <w:lvlJc w:val="left"/>
      <w:pPr>
        <w:tabs>
          <w:tab w:val="num" w:pos="5040"/>
        </w:tabs>
        <w:ind w:left="5040" w:hanging="360"/>
      </w:pPr>
      <w:rPr>
        <w:rFonts w:ascii="Symbol" w:hAnsi="Symbol" w:hint="default"/>
        <w:sz w:val="20"/>
      </w:rPr>
    </w:lvl>
    <w:lvl w:ilvl="7" w:tplc="CA128B34" w:tentative="1">
      <w:start w:val="1"/>
      <w:numFmt w:val="bullet"/>
      <w:lvlText w:val=""/>
      <w:lvlJc w:val="left"/>
      <w:pPr>
        <w:tabs>
          <w:tab w:val="num" w:pos="5760"/>
        </w:tabs>
        <w:ind w:left="5760" w:hanging="360"/>
      </w:pPr>
      <w:rPr>
        <w:rFonts w:ascii="Symbol" w:hAnsi="Symbol" w:hint="default"/>
        <w:sz w:val="20"/>
      </w:rPr>
    </w:lvl>
    <w:lvl w:ilvl="8" w:tplc="B8787A3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C30F8"/>
    <w:multiLevelType w:val="multilevel"/>
    <w:tmpl w:val="D41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992780"/>
    <w:multiLevelType w:val="hybridMultilevel"/>
    <w:tmpl w:val="BAFE3EA4"/>
    <w:lvl w:ilvl="0" w:tplc="77464D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03262D"/>
    <w:multiLevelType w:val="multilevel"/>
    <w:tmpl w:val="AC224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370F4"/>
    <w:multiLevelType w:val="multilevel"/>
    <w:tmpl w:val="0272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B38E3"/>
    <w:multiLevelType w:val="multilevel"/>
    <w:tmpl w:val="428E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B605A"/>
    <w:multiLevelType w:val="hybridMultilevel"/>
    <w:tmpl w:val="515E13A0"/>
    <w:lvl w:ilvl="0" w:tplc="38A21222">
      <w:start w:val="1"/>
      <w:numFmt w:val="bullet"/>
      <w:lvlText w:val=""/>
      <w:lvlJc w:val="left"/>
      <w:pPr>
        <w:ind w:left="720" w:hanging="360"/>
      </w:pPr>
      <w:rPr>
        <w:rFonts w:ascii="Symbol" w:hAnsi="Symbol" w:hint="default"/>
      </w:rPr>
    </w:lvl>
    <w:lvl w:ilvl="1" w:tplc="126AF25C">
      <w:start w:val="1"/>
      <w:numFmt w:val="bullet"/>
      <w:lvlText w:val="o"/>
      <w:lvlJc w:val="left"/>
      <w:pPr>
        <w:ind w:left="1440" w:hanging="360"/>
      </w:pPr>
      <w:rPr>
        <w:rFonts w:ascii="Courier New" w:hAnsi="Courier New" w:hint="default"/>
      </w:rPr>
    </w:lvl>
    <w:lvl w:ilvl="2" w:tplc="4C1092E4">
      <w:start w:val="1"/>
      <w:numFmt w:val="bullet"/>
      <w:lvlText w:val=""/>
      <w:lvlJc w:val="left"/>
      <w:pPr>
        <w:ind w:left="2160" w:hanging="360"/>
      </w:pPr>
      <w:rPr>
        <w:rFonts w:ascii="Wingdings" w:hAnsi="Wingdings" w:hint="default"/>
      </w:rPr>
    </w:lvl>
    <w:lvl w:ilvl="3" w:tplc="B4C0BEB8">
      <w:start w:val="1"/>
      <w:numFmt w:val="bullet"/>
      <w:lvlText w:val=""/>
      <w:lvlJc w:val="left"/>
      <w:pPr>
        <w:ind w:left="2880" w:hanging="360"/>
      </w:pPr>
      <w:rPr>
        <w:rFonts w:ascii="Symbol" w:hAnsi="Symbol" w:hint="default"/>
      </w:rPr>
    </w:lvl>
    <w:lvl w:ilvl="4" w:tplc="4F5C0F94">
      <w:start w:val="1"/>
      <w:numFmt w:val="bullet"/>
      <w:lvlText w:val="o"/>
      <w:lvlJc w:val="left"/>
      <w:pPr>
        <w:ind w:left="3600" w:hanging="360"/>
      </w:pPr>
      <w:rPr>
        <w:rFonts w:ascii="Courier New" w:hAnsi="Courier New" w:hint="default"/>
      </w:rPr>
    </w:lvl>
    <w:lvl w:ilvl="5" w:tplc="E6F001F4">
      <w:start w:val="1"/>
      <w:numFmt w:val="bullet"/>
      <w:lvlText w:val=""/>
      <w:lvlJc w:val="left"/>
      <w:pPr>
        <w:ind w:left="4320" w:hanging="360"/>
      </w:pPr>
      <w:rPr>
        <w:rFonts w:ascii="Wingdings" w:hAnsi="Wingdings" w:hint="default"/>
      </w:rPr>
    </w:lvl>
    <w:lvl w:ilvl="6" w:tplc="38E86648">
      <w:start w:val="1"/>
      <w:numFmt w:val="bullet"/>
      <w:lvlText w:val=""/>
      <w:lvlJc w:val="left"/>
      <w:pPr>
        <w:ind w:left="5040" w:hanging="360"/>
      </w:pPr>
      <w:rPr>
        <w:rFonts w:ascii="Symbol" w:hAnsi="Symbol" w:hint="default"/>
      </w:rPr>
    </w:lvl>
    <w:lvl w:ilvl="7" w:tplc="437C8026">
      <w:start w:val="1"/>
      <w:numFmt w:val="bullet"/>
      <w:lvlText w:val="o"/>
      <w:lvlJc w:val="left"/>
      <w:pPr>
        <w:ind w:left="5760" w:hanging="360"/>
      </w:pPr>
      <w:rPr>
        <w:rFonts w:ascii="Courier New" w:hAnsi="Courier New" w:hint="default"/>
      </w:rPr>
    </w:lvl>
    <w:lvl w:ilvl="8" w:tplc="964A1DEE">
      <w:start w:val="1"/>
      <w:numFmt w:val="bullet"/>
      <w:lvlText w:val=""/>
      <w:lvlJc w:val="left"/>
      <w:pPr>
        <w:ind w:left="6480" w:hanging="360"/>
      </w:pPr>
      <w:rPr>
        <w:rFonts w:ascii="Wingdings" w:hAnsi="Wingdings" w:hint="default"/>
      </w:rPr>
    </w:lvl>
  </w:abstractNum>
  <w:abstractNum w:abstractNumId="11" w15:restartNumberingAfterBreak="0">
    <w:nsid w:val="12C00CC9"/>
    <w:multiLevelType w:val="multilevel"/>
    <w:tmpl w:val="4F06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C538E8"/>
    <w:multiLevelType w:val="multilevel"/>
    <w:tmpl w:val="B712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3354CF"/>
    <w:multiLevelType w:val="hybridMultilevel"/>
    <w:tmpl w:val="C4BCD59A"/>
    <w:lvl w:ilvl="0" w:tplc="F1140F7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D46CA"/>
    <w:multiLevelType w:val="hybridMultilevel"/>
    <w:tmpl w:val="F1981AA4"/>
    <w:lvl w:ilvl="0" w:tplc="F1140F7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A446AB"/>
    <w:multiLevelType w:val="hybridMultilevel"/>
    <w:tmpl w:val="A5C2A17C"/>
    <w:lvl w:ilvl="0" w:tplc="F1140F7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760852"/>
    <w:multiLevelType w:val="hybridMultilevel"/>
    <w:tmpl w:val="A70AACEC"/>
    <w:lvl w:ilvl="0" w:tplc="A990900C">
      <w:start w:val="1"/>
      <w:numFmt w:val="bullet"/>
      <w:lvlText w:val=""/>
      <w:lvlJc w:val="left"/>
      <w:pPr>
        <w:tabs>
          <w:tab w:val="num" w:pos="720"/>
        </w:tabs>
        <w:ind w:left="720" w:hanging="360"/>
      </w:pPr>
      <w:rPr>
        <w:rFonts w:ascii="Symbol" w:hAnsi="Symbol" w:hint="default"/>
        <w:sz w:val="20"/>
      </w:rPr>
    </w:lvl>
    <w:lvl w:ilvl="1" w:tplc="9C1C7AAC" w:tentative="1">
      <w:start w:val="1"/>
      <w:numFmt w:val="bullet"/>
      <w:lvlText w:val=""/>
      <w:lvlJc w:val="left"/>
      <w:pPr>
        <w:tabs>
          <w:tab w:val="num" w:pos="1440"/>
        </w:tabs>
        <w:ind w:left="1440" w:hanging="360"/>
      </w:pPr>
      <w:rPr>
        <w:rFonts w:ascii="Symbol" w:hAnsi="Symbol" w:hint="default"/>
        <w:sz w:val="20"/>
      </w:rPr>
    </w:lvl>
    <w:lvl w:ilvl="2" w:tplc="ACACBBC2" w:tentative="1">
      <w:start w:val="1"/>
      <w:numFmt w:val="bullet"/>
      <w:lvlText w:val=""/>
      <w:lvlJc w:val="left"/>
      <w:pPr>
        <w:tabs>
          <w:tab w:val="num" w:pos="2160"/>
        </w:tabs>
        <w:ind w:left="2160" w:hanging="360"/>
      </w:pPr>
      <w:rPr>
        <w:rFonts w:ascii="Symbol" w:hAnsi="Symbol" w:hint="default"/>
        <w:sz w:val="20"/>
      </w:rPr>
    </w:lvl>
    <w:lvl w:ilvl="3" w:tplc="AFA4D3E8" w:tentative="1">
      <w:start w:val="1"/>
      <w:numFmt w:val="bullet"/>
      <w:lvlText w:val=""/>
      <w:lvlJc w:val="left"/>
      <w:pPr>
        <w:tabs>
          <w:tab w:val="num" w:pos="2880"/>
        </w:tabs>
        <w:ind w:left="2880" w:hanging="360"/>
      </w:pPr>
      <w:rPr>
        <w:rFonts w:ascii="Symbol" w:hAnsi="Symbol" w:hint="default"/>
        <w:sz w:val="20"/>
      </w:rPr>
    </w:lvl>
    <w:lvl w:ilvl="4" w:tplc="FE2EDC60" w:tentative="1">
      <w:start w:val="1"/>
      <w:numFmt w:val="bullet"/>
      <w:lvlText w:val=""/>
      <w:lvlJc w:val="left"/>
      <w:pPr>
        <w:tabs>
          <w:tab w:val="num" w:pos="3600"/>
        </w:tabs>
        <w:ind w:left="3600" w:hanging="360"/>
      </w:pPr>
      <w:rPr>
        <w:rFonts w:ascii="Symbol" w:hAnsi="Symbol" w:hint="default"/>
        <w:sz w:val="20"/>
      </w:rPr>
    </w:lvl>
    <w:lvl w:ilvl="5" w:tplc="FEA0FF20" w:tentative="1">
      <w:start w:val="1"/>
      <w:numFmt w:val="bullet"/>
      <w:lvlText w:val=""/>
      <w:lvlJc w:val="left"/>
      <w:pPr>
        <w:tabs>
          <w:tab w:val="num" w:pos="4320"/>
        </w:tabs>
        <w:ind w:left="4320" w:hanging="360"/>
      </w:pPr>
      <w:rPr>
        <w:rFonts w:ascii="Symbol" w:hAnsi="Symbol" w:hint="default"/>
        <w:sz w:val="20"/>
      </w:rPr>
    </w:lvl>
    <w:lvl w:ilvl="6" w:tplc="2F9CFFEA" w:tentative="1">
      <w:start w:val="1"/>
      <w:numFmt w:val="bullet"/>
      <w:lvlText w:val=""/>
      <w:lvlJc w:val="left"/>
      <w:pPr>
        <w:tabs>
          <w:tab w:val="num" w:pos="5040"/>
        </w:tabs>
        <w:ind w:left="5040" w:hanging="360"/>
      </w:pPr>
      <w:rPr>
        <w:rFonts w:ascii="Symbol" w:hAnsi="Symbol" w:hint="default"/>
        <w:sz w:val="20"/>
      </w:rPr>
    </w:lvl>
    <w:lvl w:ilvl="7" w:tplc="56043C6E" w:tentative="1">
      <w:start w:val="1"/>
      <w:numFmt w:val="bullet"/>
      <w:lvlText w:val=""/>
      <w:lvlJc w:val="left"/>
      <w:pPr>
        <w:tabs>
          <w:tab w:val="num" w:pos="5760"/>
        </w:tabs>
        <w:ind w:left="5760" w:hanging="360"/>
      </w:pPr>
      <w:rPr>
        <w:rFonts w:ascii="Symbol" w:hAnsi="Symbol" w:hint="default"/>
        <w:sz w:val="20"/>
      </w:rPr>
    </w:lvl>
    <w:lvl w:ilvl="8" w:tplc="C9B47C8E"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0D2F33"/>
    <w:multiLevelType w:val="hybridMultilevel"/>
    <w:tmpl w:val="F296F1EC"/>
    <w:lvl w:ilvl="0" w:tplc="F1140F78">
      <w:start w:val="1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AF7027"/>
    <w:multiLevelType w:val="hybridMultilevel"/>
    <w:tmpl w:val="B5B8C336"/>
    <w:lvl w:ilvl="0" w:tplc="0A0E15CE">
      <w:start w:val="1"/>
      <w:numFmt w:val="bullet"/>
      <w:lvlText w:val=""/>
      <w:lvlJc w:val="left"/>
      <w:pPr>
        <w:tabs>
          <w:tab w:val="num" w:pos="720"/>
        </w:tabs>
        <w:ind w:left="720" w:hanging="360"/>
      </w:pPr>
      <w:rPr>
        <w:rFonts w:ascii="Symbol" w:hAnsi="Symbol" w:hint="default"/>
        <w:sz w:val="20"/>
      </w:rPr>
    </w:lvl>
    <w:lvl w:ilvl="1" w:tplc="01A8D6B8" w:tentative="1">
      <w:start w:val="1"/>
      <w:numFmt w:val="bullet"/>
      <w:lvlText w:val=""/>
      <w:lvlJc w:val="left"/>
      <w:pPr>
        <w:tabs>
          <w:tab w:val="num" w:pos="1440"/>
        </w:tabs>
        <w:ind w:left="1440" w:hanging="360"/>
      </w:pPr>
      <w:rPr>
        <w:rFonts w:ascii="Symbol" w:hAnsi="Symbol" w:hint="default"/>
        <w:sz w:val="20"/>
      </w:rPr>
    </w:lvl>
    <w:lvl w:ilvl="2" w:tplc="D44848F8" w:tentative="1">
      <w:start w:val="1"/>
      <w:numFmt w:val="bullet"/>
      <w:lvlText w:val=""/>
      <w:lvlJc w:val="left"/>
      <w:pPr>
        <w:tabs>
          <w:tab w:val="num" w:pos="2160"/>
        </w:tabs>
        <w:ind w:left="2160" w:hanging="360"/>
      </w:pPr>
      <w:rPr>
        <w:rFonts w:ascii="Symbol" w:hAnsi="Symbol" w:hint="default"/>
        <w:sz w:val="20"/>
      </w:rPr>
    </w:lvl>
    <w:lvl w:ilvl="3" w:tplc="AD645044" w:tentative="1">
      <w:start w:val="1"/>
      <w:numFmt w:val="bullet"/>
      <w:lvlText w:val=""/>
      <w:lvlJc w:val="left"/>
      <w:pPr>
        <w:tabs>
          <w:tab w:val="num" w:pos="2880"/>
        </w:tabs>
        <w:ind w:left="2880" w:hanging="360"/>
      </w:pPr>
      <w:rPr>
        <w:rFonts w:ascii="Symbol" w:hAnsi="Symbol" w:hint="default"/>
        <w:sz w:val="20"/>
      </w:rPr>
    </w:lvl>
    <w:lvl w:ilvl="4" w:tplc="9B4AEC54" w:tentative="1">
      <w:start w:val="1"/>
      <w:numFmt w:val="bullet"/>
      <w:lvlText w:val=""/>
      <w:lvlJc w:val="left"/>
      <w:pPr>
        <w:tabs>
          <w:tab w:val="num" w:pos="3600"/>
        </w:tabs>
        <w:ind w:left="3600" w:hanging="360"/>
      </w:pPr>
      <w:rPr>
        <w:rFonts w:ascii="Symbol" w:hAnsi="Symbol" w:hint="default"/>
        <w:sz w:val="20"/>
      </w:rPr>
    </w:lvl>
    <w:lvl w:ilvl="5" w:tplc="D7CE9ED6" w:tentative="1">
      <w:start w:val="1"/>
      <w:numFmt w:val="bullet"/>
      <w:lvlText w:val=""/>
      <w:lvlJc w:val="left"/>
      <w:pPr>
        <w:tabs>
          <w:tab w:val="num" w:pos="4320"/>
        </w:tabs>
        <w:ind w:left="4320" w:hanging="360"/>
      </w:pPr>
      <w:rPr>
        <w:rFonts w:ascii="Symbol" w:hAnsi="Symbol" w:hint="default"/>
        <w:sz w:val="20"/>
      </w:rPr>
    </w:lvl>
    <w:lvl w:ilvl="6" w:tplc="EB908718" w:tentative="1">
      <w:start w:val="1"/>
      <w:numFmt w:val="bullet"/>
      <w:lvlText w:val=""/>
      <w:lvlJc w:val="left"/>
      <w:pPr>
        <w:tabs>
          <w:tab w:val="num" w:pos="5040"/>
        </w:tabs>
        <w:ind w:left="5040" w:hanging="360"/>
      </w:pPr>
      <w:rPr>
        <w:rFonts w:ascii="Symbol" w:hAnsi="Symbol" w:hint="default"/>
        <w:sz w:val="20"/>
      </w:rPr>
    </w:lvl>
    <w:lvl w:ilvl="7" w:tplc="3176F3B6" w:tentative="1">
      <w:start w:val="1"/>
      <w:numFmt w:val="bullet"/>
      <w:lvlText w:val=""/>
      <w:lvlJc w:val="left"/>
      <w:pPr>
        <w:tabs>
          <w:tab w:val="num" w:pos="5760"/>
        </w:tabs>
        <w:ind w:left="5760" w:hanging="360"/>
      </w:pPr>
      <w:rPr>
        <w:rFonts w:ascii="Symbol" w:hAnsi="Symbol" w:hint="default"/>
        <w:sz w:val="20"/>
      </w:rPr>
    </w:lvl>
    <w:lvl w:ilvl="8" w:tplc="300828C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DD2CB0"/>
    <w:multiLevelType w:val="multilevel"/>
    <w:tmpl w:val="08D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460F3A"/>
    <w:multiLevelType w:val="hybridMultilevel"/>
    <w:tmpl w:val="8B326D28"/>
    <w:lvl w:ilvl="0" w:tplc="F1140F7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D865A7"/>
    <w:multiLevelType w:val="hybridMultilevel"/>
    <w:tmpl w:val="EB12B1C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46143BB9"/>
    <w:multiLevelType w:val="multilevel"/>
    <w:tmpl w:val="E7D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6D17A9"/>
    <w:multiLevelType w:val="multilevel"/>
    <w:tmpl w:val="CF42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A26744"/>
    <w:multiLevelType w:val="multilevel"/>
    <w:tmpl w:val="BCFA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E91313"/>
    <w:multiLevelType w:val="multilevel"/>
    <w:tmpl w:val="022C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C065E3"/>
    <w:multiLevelType w:val="multilevel"/>
    <w:tmpl w:val="1C4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8028BE"/>
    <w:multiLevelType w:val="hybridMultilevel"/>
    <w:tmpl w:val="C526B49C"/>
    <w:lvl w:ilvl="0" w:tplc="BE0431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9356B5"/>
    <w:multiLevelType w:val="hybridMultilevel"/>
    <w:tmpl w:val="43C8ADF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4B3569E2"/>
    <w:multiLevelType w:val="hybridMultilevel"/>
    <w:tmpl w:val="C59A2C3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4BF35BE5"/>
    <w:multiLevelType w:val="hybridMultilevel"/>
    <w:tmpl w:val="70EED7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59125F73"/>
    <w:multiLevelType w:val="multilevel"/>
    <w:tmpl w:val="0D94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821978"/>
    <w:multiLevelType w:val="multilevel"/>
    <w:tmpl w:val="9CFA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222A84"/>
    <w:multiLevelType w:val="hybridMultilevel"/>
    <w:tmpl w:val="95324254"/>
    <w:lvl w:ilvl="0" w:tplc="F1140F7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9314A5"/>
    <w:multiLevelType w:val="multilevel"/>
    <w:tmpl w:val="5410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0F36EE"/>
    <w:multiLevelType w:val="multilevel"/>
    <w:tmpl w:val="0DC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454FC8"/>
    <w:multiLevelType w:val="multilevel"/>
    <w:tmpl w:val="ECC26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77625"/>
    <w:multiLevelType w:val="multilevel"/>
    <w:tmpl w:val="7110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603812"/>
    <w:multiLevelType w:val="multilevel"/>
    <w:tmpl w:val="9ABC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1F0DFC"/>
    <w:multiLevelType w:val="multilevel"/>
    <w:tmpl w:val="70BC3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3911B8"/>
    <w:multiLevelType w:val="multilevel"/>
    <w:tmpl w:val="F6C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593C12"/>
    <w:multiLevelType w:val="hybridMultilevel"/>
    <w:tmpl w:val="9C90BF44"/>
    <w:lvl w:ilvl="0" w:tplc="F1140F78">
      <w:start w:val="1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2102ADB"/>
    <w:multiLevelType w:val="hybridMultilevel"/>
    <w:tmpl w:val="BECE60F2"/>
    <w:lvl w:ilvl="0" w:tplc="5B82F13E">
      <w:start w:val="1"/>
      <w:numFmt w:val="bullet"/>
      <w:lvlText w:val="o"/>
      <w:lvlJc w:val="left"/>
      <w:pPr>
        <w:tabs>
          <w:tab w:val="num" w:pos="720"/>
        </w:tabs>
        <w:ind w:left="720" w:hanging="360"/>
      </w:pPr>
      <w:rPr>
        <w:rFonts w:ascii="Courier New" w:hAnsi="Courier New" w:hint="default"/>
        <w:sz w:val="20"/>
      </w:rPr>
    </w:lvl>
    <w:lvl w:ilvl="1" w:tplc="85BC195E" w:tentative="1">
      <w:start w:val="1"/>
      <w:numFmt w:val="bullet"/>
      <w:lvlText w:val="o"/>
      <w:lvlJc w:val="left"/>
      <w:pPr>
        <w:tabs>
          <w:tab w:val="num" w:pos="1440"/>
        </w:tabs>
        <w:ind w:left="1440" w:hanging="360"/>
      </w:pPr>
      <w:rPr>
        <w:rFonts w:ascii="Courier New" w:hAnsi="Courier New" w:hint="default"/>
        <w:sz w:val="20"/>
      </w:rPr>
    </w:lvl>
    <w:lvl w:ilvl="2" w:tplc="A3C8ACBC" w:tentative="1">
      <w:start w:val="1"/>
      <w:numFmt w:val="bullet"/>
      <w:lvlText w:val="o"/>
      <w:lvlJc w:val="left"/>
      <w:pPr>
        <w:tabs>
          <w:tab w:val="num" w:pos="2160"/>
        </w:tabs>
        <w:ind w:left="2160" w:hanging="360"/>
      </w:pPr>
      <w:rPr>
        <w:rFonts w:ascii="Courier New" w:hAnsi="Courier New" w:hint="default"/>
        <w:sz w:val="20"/>
      </w:rPr>
    </w:lvl>
    <w:lvl w:ilvl="3" w:tplc="567648E8" w:tentative="1">
      <w:start w:val="1"/>
      <w:numFmt w:val="bullet"/>
      <w:lvlText w:val="o"/>
      <w:lvlJc w:val="left"/>
      <w:pPr>
        <w:tabs>
          <w:tab w:val="num" w:pos="2880"/>
        </w:tabs>
        <w:ind w:left="2880" w:hanging="360"/>
      </w:pPr>
      <w:rPr>
        <w:rFonts w:ascii="Courier New" w:hAnsi="Courier New" w:hint="default"/>
        <w:sz w:val="20"/>
      </w:rPr>
    </w:lvl>
    <w:lvl w:ilvl="4" w:tplc="4BAEE83E" w:tentative="1">
      <w:start w:val="1"/>
      <w:numFmt w:val="bullet"/>
      <w:lvlText w:val="o"/>
      <w:lvlJc w:val="left"/>
      <w:pPr>
        <w:tabs>
          <w:tab w:val="num" w:pos="3600"/>
        </w:tabs>
        <w:ind w:left="3600" w:hanging="360"/>
      </w:pPr>
      <w:rPr>
        <w:rFonts w:ascii="Courier New" w:hAnsi="Courier New" w:hint="default"/>
        <w:sz w:val="20"/>
      </w:rPr>
    </w:lvl>
    <w:lvl w:ilvl="5" w:tplc="394A1B72" w:tentative="1">
      <w:start w:val="1"/>
      <w:numFmt w:val="bullet"/>
      <w:lvlText w:val="o"/>
      <w:lvlJc w:val="left"/>
      <w:pPr>
        <w:tabs>
          <w:tab w:val="num" w:pos="4320"/>
        </w:tabs>
        <w:ind w:left="4320" w:hanging="360"/>
      </w:pPr>
      <w:rPr>
        <w:rFonts w:ascii="Courier New" w:hAnsi="Courier New" w:hint="default"/>
        <w:sz w:val="20"/>
      </w:rPr>
    </w:lvl>
    <w:lvl w:ilvl="6" w:tplc="5AB2C6A6" w:tentative="1">
      <w:start w:val="1"/>
      <w:numFmt w:val="bullet"/>
      <w:lvlText w:val="o"/>
      <w:lvlJc w:val="left"/>
      <w:pPr>
        <w:tabs>
          <w:tab w:val="num" w:pos="5040"/>
        </w:tabs>
        <w:ind w:left="5040" w:hanging="360"/>
      </w:pPr>
      <w:rPr>
        <w:rFonts w:ascii="Courier New" w:hAnsi="Courier New" w:hint="default"/>
        <w:sz w:val="20"/>
      </w:rPr>
    </w:lvl>
    <w:lvl w:ilvl="7" w:tplc="7C66BF94" w:tentative="1">
      <w:start w:val="1"/>
      <w:numFmt w:val="bullet"/>
      <w:lvlText w:val="o"/>
      <w:lvlJc w:val="left"/>
      <w:pPr>
        <w:tabs>
          <w:tab w:val="num" w:pos="5760"/>
        </w:tabs>
        <w:ind w:left="5760" w:hanging="360"/>
      </w:pPr>
      <w:rPr>
        <w:rFonts w:ascii="Courier New" w:hAnsi="Courier New" w:hint="default"/>
        <w:sz w:val="20"/>
      </w:rPr>
    </w:lvl>
    <w:lvl w:ilvl="8" w:tplc="4CD88A5A"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6590C7D"/>
    <w:multiLevelType w:val="hybridMultilevel"/>
    <w:tmpl w:val="77ACA68E"/>
    <w:lvl w:ilvl="0" w:tplc="909A0C24">
      <w:start w:val="1"/>
      <w:numFmt w:val="bullet"/>
      <w:lvlText w:val=""/>
      <w:lvlJc w:val="left"/>
      <w:pPr>
        <w:tabs>
          <w:tab w:val="num" w:pos="720"/>
        </w:tabs>
        <w:ind w:left="720" w:hanging="360"/>
      </w:pPr>
      <w:rPr>
        <w:rFonts w:ascii="Symbol" w:hAnsi="Symbol" w:hint="default"/>
        <w:sz w:val="20"/>
      </w:rPr>
    </w:lvl>
    <w:lvl w:ilvl="1" w:tplc="3B4A00A6" w:tentative="1">
      <w:start w:val="1"/>
      <w:numFmt w:val="bullet"/>
      <w:lvlText w:val=""/>
      <w:lvlJc w:val="left"/>
      <w:pPr>
        <w:tabs>
          <w:tab w:val="num" w:pos="1440"/>
        </w:tabs>
        <w:ind w:left="1440" w:hanging="360"/>
      </w:pPr>
      <w:rPr>
        <w:rFonts w:ascii="Symbol" w:hAnsi="Symbol" w:hint="default"/>
        <w:sz w:val="20"/>
      </w:rPr>
    </w:lvl>
    <w:lvl w:ilvl="2" w:tplc="4D5640B4" w:tentative="1">
      <w:start w:val="1"/>
      <w:numFmt w:val="bullet"/>
      <w:lvlText w:val=""/>
      <w:lvlJc w:val="left"/>
      <w:pPr>
        <w:tabs>
          <w:tab w:val="num" w:pos="2160"/>
        </w:tabs>
        <w:ind w:left="2160" w:hanging="360"/>
      </w:pPr>
      <w:rPr>
        <w:rFonts w:ascii="Symbol" w:hAnsi="Symbol" w:hint="default"/>
        <w:sz w:val="20"/>
      </w:rPr>
    </w:lvl>
    <w:lvl w:ilvl="3" w:tplc="A6DE1E74" w:tentative="1">
      <w:start w:val="1"/>
      <w:numFmt w:val="bullet"/>
      <w:lvlText w:val=""/>
      <w:lvlJc w:val="left"/>
      <w:pPr>
        <w:tabs>
          <w:tab w:val="num" w:pos="2880"/>
        </w:tabs>
        <w:ind w:left="2880" w:hanging="360"/>
      </w:pPr>
      <w:rPr>
        <w:rFonts w:ascii="Symbol" w:hAnsi="Symbol" w:hint="default"/>
        <w:sz w:val="20"/>
      </w:rPr>
    </w:lvl>
    <w:lvl w:ilvl="4" w:tplc="8DFA1334" w:tentative="1">
      <w:start w:val="1"/>
      <w:numFmt w:val="bullet"/>
      <w:lvlText w:val=""/>
      <w:lvlJc w:val="left"/>
      <w:pPr>
        <w:tabs>
          <w:tab w:val="num" w:pos="3600"/>
        </w:tabs>
        <w:ind w:left="3600" w:hanging="360"/>
      </w:pPr>
      <w:rPr>
        <w:rFonts w:ascii="Symbol" w:hAnsi="Symbol" w:hint="default"/>
        <w:sz w:val="20"/>
      </w:rPr>
    </w:lvl>
    <w:lvl w:ilvl="5" w:tplc="134E1BA8" w:tentative="1">
      <w:start w:val="1"/>
      <w:numFmt w:val="bullet"/>
      <w:lvlText w:val=""/>
      <w:lvlJc w:val="left"/>
      <w:pPr>
        <w:tabs>
          <w:tab w:val="num" w:pos="4320"/>
        </w:tabs>
        <w:ind w:left="4320" w:hanging="360"/>
      </w:pPr>
      <w:rPr>
        <w:rFonts w:ascii="Symbol" w:hAnsi="Symbol" w:hint="default"/>
        <w:sz w:val="20"/>
      </w:rPr>
    </w:lvl>
    <w:lvl w:ilvl="6" w:tplc="704A2724" w:tentative="1">
      <w:start w:val="1"/>
      <w:numFmt w:val="bullet"/>
      <w:lvlText w:val=""/>
      <w:lvlJc w:val="left"/>
      <w:pPr>
        <w:tabs>
          <w:tab w:val="num" w:pos="5040"/>
        </w:tabs>
        <w:ind w:left="5040" w:hanging="360"/>
      </w:pPr>
      <w:rPr>
        <w:rFonts w:ascii="Symbol" w:hAnsi="Symbol" w:hint="default"/>
        <w:sz w:val="20"/>
      </w:rPr>
    </w:lvl>
    <w:lvl w:ilvl="7" w:tplc="DAF21954" w:tentative="1">
      <w:start w:val="1"/>
      <w:numFmt w:val="bullet"/>
      <w:lvlText w:val=""/>
      <w:lvlJc w:val="left"/>
      <w:pPr>
        <w:tabs>
          <w:tab w:val="num" w:pos="5760"/>
        </w:tabs>
        <w:ind w:left="5760" w:hanging="360"/>
      </w:pPr>
      <w:rPr>
        <w:rFonts w:ascii="Symbol" w:hAnsi="Symbol" w:hint="default"/>
        <w:sz w:val="20"/>
      </w:rPr>
    </w:lvl>
    <w:lvl w:ilvl="8" w:tplc="218A0B54"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C5E88"/>
    <w:multiLevelType w:val="hybridMultilevel"/>
    <w:tmpl w:val="C88C31E0"/>
    <w:lvl w:ilvl="0" w:tplc="DB0013EE">
      <w:start w:val="1"/>
      <w:numFmt w:val="bullet"/>
      <w:lvlText w:val="o"/>
      <w:lvlJc w:val="left"/>
      <w:pPr>
        <w:tabs>
          <w:tab w:val="num" w:pos="720"/>
        </w:tabs>
        <w:ind w:left="720" w:hanging="360"/>
      </w:pPr>
      <w:rPr>
        <w:rFonts w:ascii="Courier New" w:hAnsi="Courier New" w:hint="default"/>
        <w:sz w:val="20"/>
      </w:rPr>
    </w:lvl>
    <w:lvl w:ilvl="1" w:tplc="E452D444" w:tentative="1">
      <w:start w:val="1"/>
      <w:numFmt w:val="bullet"/>
      <w:lvlText w:val="o"/>
      <w:lvlJc w:val="left"/>
      <w:pPr>
        <w:tabs>
          <w:tab w:val="num" w:pos="1440"/>
        </w:tabs>
        <w:ind w:left="1440" w:hanging="360"/>
      </w:pPr>
      <w:rPr>
        <w:rFonts w:ascii="Courier New" w:hAnsi="Courier New" w:hint="default"/>
        <w:sz w:val="20"/>
      </w:rPr>
    </w:lvl>
    <w:lvl w:ilvl="2" w:tplc="AAF4C188" w:tentative="1">
      <w:start w:val="1"/>
      <w:numFmt w:val="bullet"/>
      <w:lvlText w:val="o"/>
      <w:lvlJc w:val="left"/>
      <w:pPr>
        <w:tabs>
          <w:tab w:val="num" w:pos="2160"/>
        </w:tabs>
        <w:ind w:left="2160" w:hanging="360"/>
      </w:pPr>
      <w:rPr>
        <w:rFonts w:ascii="Courier New" w:hAnsi="Courier New" w:hint="default"/>
        <w:sz w:val="20"/>
      </w:rPr>
    </w:lvl>
    <w:lvl w:ilvl="3" w:tplc="0FA0EA6C" w:tentative="1">
      <w:start w:val="1"/>
      <w:numFmt w:val="bullet"/>
      <w:lvlText w:val="o"/>
      <w:lvlJc w:val="left"/>
      <w:pPr>
        <w:tabs>
          <w:tab w:val="num" w:pos="2880"/>
        </w:tabs>
        <w:ind w:left="2880" w:hanging="360"/>
      </w:pPr>
      <w:rPr>
        <w:rFonts w:ascii="Courier New" w:hAnsi="Courier New" w:hint="default"/>
        <w:sz w:val="20"/>
      </w:rPr>
    </w:lvl>
    <w:lvl w:ilvl="4" w:tplc="D8B41622" w:tentative="1">
      <w:start w:val="1"/>
      <w:numFmt w:val="bullet"/>
      <w:lvlText w:val="o"/>
      <w:lvlJc w:val="left"/>
      <w:pPr>
        <w:tabs>
          <w:tab w:val="num" w:pos="3600"/>
        </w:tabs>
        <w:ind w:left="3600" w:hanging="360"/>
      </w:pPr>
      <w:rPr>
        <w:rFonts w:ascii="Courier New" w:hAnsi="Courier New" w:hint="default"/>
        <w:sz w:val="20"/>
      </w:rPr>
    </w:lvl>
    <w:lvl w:ilvl="5" w:tplc="82A0AB56" w:tentative="1">
      <w:start w:val="1"/>
      <w:numFmt w:val="bullet"/>
      <w:lvlText w:val="o"/>
      <w:lvlJc w:val="left"/>
      <w:pPr>
        <w:tabs>
          <w:tab w:val="num" w:pos="4320"/>
        </w:tabs>
        <w:ind w:left="4320" w:hanging="360"/>
      </w:pPr>
      <w:rPr>
        <w:rFonts w:ascii="Courier New" w:hAnsi="Courier New" w:hint="default"/>
        <w:sz w:val="20"/>
      </w:rPr>
    </w:lvl>
    <w:lvl w:ilvl="6" w:tplc="B2D2CE58" w:tentative="1">
      <w:start w:val="1"/>
      <w:numFmt w:val="bullet"/>
      <w:lvlText w:val="o"/>
      <w:lvlJc w:val="left"/>
      <w:pPr>
        <w:tabs>
          <w:tab w:val="num" w:pos="5040"/>
        </w:tabs>
        <w:ind w:left="5040" w:hanging="360"/>
      </w:pPr>
      <w:rPr>
        <w:rFonts w:ascii="Courier New" w:hAnsi="Courier New" w:hint="default"/>
        <w:sz w:val="20"/>
      </w:rPr>
    </w:lvl>
    <w:lvl w:ilvl="7" w:tplc="C4AEE3E8" w:tentative="1">
      <w:start w:val="1"/>
      <w:numFmt w:val="bullet"/>
      <w:lvlText w:val="o"/>
      <w:lvlJc w:val="left"/>
      <w:pPr>
        <w:tabs>
          <w:tab w:val="num" w:pos="5760"/>
        </w:tabs>
        <w:ind w:left="5760" w:hanging="360"/>
      </w:pPr>
      <w:rPr>
        <w:rFonts w:ascii="Courier New" w:hAnsi="Courier New" w:hint="default"/>
        <w:sz w:val="20"/>
      </w:rPr>
    </w:lvl>
    <w:lvl w:ilvl="8" w:tplc="E858377C"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E5C63AF"/>
    <w:multiLevelType w:val="hybridMultilevel"/>
    <w:tmpl w:val="087A710E"/>
    <w:lvl w:ilvl="0" w:tplc="AC444ECE">
      <w:start w:val="1"/>
      <w:numFmt w:val="bullet"/>
      <w:lvlText w:val="o"/>
      <w:lvlJc w:val="left"/>
      <w:pPr>
        <w:tabs>
          <w:tab w:val="num" w:pos="720"/>
        </w:tabs>
        <w:ind w:left="720" w:hanging="360"/>
      </w:pPr>
      <w:rPr>
        <w:rFonts w:ascii="Courier New" w:hAnsi="Courier New" w:hint="default"/>
        <w:sz w:val="20"/>
      </w:rPr>
    </w:lvl>
    <w:lvl w:ilvl="1" w:tplc="C68A3D18" w:tentative="1">
      <w:start w:val="1"/>
      <w:numFmt w:val="bullet"/>
      <w:lvlText w:val="o"/>
      <w:lvlJc w:val="left"/>
      <w:pPr>
        <w:tabs>
          <w:tab w:val="num" w:pos="1440"/>
        </w:tabs>
        <w:ind w:left="1440" w:hanging="360"/>
      </w:pPr>
      <w:rPr>
        <w:rFonts w:ascii="Courier New" w:hAnsi="Courier New" w:hint="default"/>
        <w:sz w:val="20"/>
      </w:rPr>
    </w:lvl>
    <w:lvl w:ilvl="2" w:tplc="212A92FA" w:tentative="1">
      <w:start w:val="1"/>
      <w:numFmt w:val="bullet"/>
      <w:lvlText w:val="o"/>
      <w:lvlJc w:val="left"/>
      <w:pPr>
        <w:tabs>
          <w:tab w:val="num" w:pos="2160"/>
        </w:tabs>
        <w:ind w:left="2160" w:hanging="360"/>
      </w:pPr>
      <w:rPr>
        <w:rFonts w:ascii="Courier New" w:hAnsi="Courier New" w:hint="default"/>
        <w:sz w:val="20"/>
      </w:rPr>
    </w:lvl>
    <w:lvl w:ilvl="3" w:tplc="2E5A9108" w:tentative="1">
      <w:start w:val="1"/>
      <w:numFmt w:val="bullet"/>
      <w:lvlText w:val="o"/>
      <w:lvlJc w:val="left"/>
      <w:pPr>
        <w:tabs>
          <w:tab w:val="num" w:pos="2880"/>
        </w:tabs>
        <w:ind w:left="2880" w:hanging="360"/>
      </w:pPr>
      <w:rPr>
        <w:rFonts w:ascii="Courier New" w:hAnsi="Courier New" w:hint="default"/>
        <w:sz w:val="20"/>
      </w:rPr>
    </w:lvl>
    <w:lvl w:ilvl="4" w:tplc="8C52C190" w:tentative="1">
      <w:start w:val="1"/>
      <w:numFmt w:val="bullet"/>
      <w:lvlText w:val="o"/>
      <w:lvlJc w:val="left"/>
      <w:pPr>
        <w:tabs>
          <w:tab w:val="num" w:pos="3600"/>
        </w:tabs>
        <w:ind w:left="3600" w:hanging="360"/>
      </w:pPr>
      <w:rPr>
        <w:rFonts w:ascii="Courier New" w:hAnsi="Courier New" w:hint="default"/>
        <w:sz w:val="20"/>
      </w:rPr>
    </w:lvl>
    <w:lvl w:ilvl="5" w:tplc="6BF2818E" w:tentative="1">
      <w:start w:val="1"/>
      <w:numFmt w:val="bullet"/>
      <w:lvlText w:val="o"/>
      <w:lvlJc w:val="left"/>
      <w:pPr>
        <w:tabs>
          <w:tab w:val="num" w:pos="4320"/>
        </w:tabs>
        <w:ind w:left="4320" w:hanging="360"/>
      </w:pPr>
      <w:rPr>
        <w:rFonts w:ascii="Courier New" w:hAnsi="Courier New" w:hint="default"/>
        <w:sz w:val="20"/>
      </w:rPr>
    </w:lvl>
    <w:lvl w:ilvl="6" w:tplc="8436A0C4" w:tentative="1">
      <w:start w:val="1"/>
      <w:numFmt w:val="bullet"/>
      <w:lvlText w:val="o"/>
      <w:lvlJc w:val="left"/>
      <w:pPr>
        <w:tabs>
          <w:tab w:val="num" w:pos="5040"/>
        </w:tabs>
        <w:ind w:left="5040" w:hanging="360"/>
      </w:pPr>
      <w:rPr>
        <w:rFonts w:ascii="Courier New" w:hAnsi="Courier New" w:hint="default"/>
        <w:sz w:val="20"/>
      </w:rPr>
    </w:lvl>
    <w:lvl w:ilvl="7" w:tplc="102E1992" w:tentative="1">
      <w:start w:val="1"/>
      <w:numFmt w:val="bullet"/>
      <w:lvlText w:val="o"/>
      <w:lvlJc w:val="left"/>
      <w:pPr>
        <w:tabs>
          <w:tab w:val="num" w:pos="5760"/>
        </w:tabs>
        <w:ind w:left="5760" w:hanging="360"/>
      </w:pPr>
      <w:rPr>
        <w:rFonts w:ascii="Courier New" w:hAnsi="Courier New" w:hint="default"/>
        <w:sz w:val="20"/>
      </w:rPr>
    </w:lvl>
    <w:lvl w:ilvl="8" w:tplc="71D46530"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6"/>
  </w:num>
  <w:num w:numId="3">
    <w:abstractNumId w:val="17"/>
  </w:num>
  <w:num w:numId="4">
    <w:abstractNumId w:val="27"/>
  </w:num>
  <w:num w:numId="5">
    <w:abstractNumId w:val="2"/>
  </w:num>
  <w:num w:numId="6">
    <w:abstractNumId w:val="0"/>
  </w:num>
  <w:num w:numId="7">
    <w:abstractNumId w:val="24"/>
  </w:num>
  <w:num w:numId="8">
    <w:abstractNumId w:val="34"/>
  </w:num>
  <w:num w:numId="9">
    <w:abstractNumId w:val="23"/>
  </w:num>
  <w:num w:numId="10">
    <w:abstractNumId w:val="16"/>
  </w:num>
  <w:num w:numId="11">
    <w:abstractNumId w:val="19"/>
  </w:num>
  <w:num w:numId="12">
    <w:abstractNumId w:val="9"/>
  </w:num>
  <w:num w:numId="13">
    <w:abstractNumId w:val="8"/>
  </w:num>
  <w:num w:numId="14">
    <w:abstractNumId w:val="28"/>
  </w:num>
  <w:num w:numId="15">
    <w:abstractNumId w:val="30"/>
  </w:num>
  <w:num w:numId="16">
    <w:abstractNumId w:val="29"/>
  </w:num>
  <w:num w:numId="17">
    <w:abstractNumId w:val="21"/>
  </w:num>
  <w:num w:numId="18">
    <w:abstractNumId w:val="41"/>
  </w:num>
  <w:num w:numId="19">
    <w:abstractNumId w:val="12"/>
  </w:num>
  <w:num w:numId="20">
    <w:abstractNumId w:val="43"/>
  </w:num>
  <w:num w:numId="21">
    <w:abstractNumId w:val="26"/>
  </w:num>
  <w:num w:numId="22">
    <w:abstractNumId w:val="38"/>
  </w:num>
  <w:num w:numId="23">
    <w:abstractNumId w:val="40"/>
  </w:num>
  <w:num w:numId="24">
    <w:abstractNumId w:val="5"/>
  </w:num>
  <w:num w:numId="25">
    <w:abstractNumId w:val="22"/>
  </w:num>
  <w:num w:numId="26">
    <w:abstractNumId w:val="18"/>
  </w:num>
  <w:num w:numId="27">
    <w:abstractNumId w:val="36"/>
  </w:num>
  <w:num w:numId="28">
    <w:abstractNumId w:val="35"/>
  </w:num>
  <w:num w:numId="29">
    <w:abstractNumId w:val="25"/>
  </w:num>
  <w:num w:numId="30">
    <w:abstractNumId w:val="4"/>
  </w:num>
  <w:num w:numId="31">
    <w:abstractNumId w:val="37"/>
  </w:num>
  <w:num w:numId="32">
    <w:abstractNumId w:val="42"/>
  </w:num>
  <w:num w:numId="33">
    <w:abstractNumId w:val="45"/>
  </w:num>
  <w:num w:numId="34">
    <w:abstractNumId w:val="39"/>
  </w:num>
  <w:num w:numId="35">
    <w:abstractNumId w:val="1"/>
  </w:num>
  <w:num w:numId="36">
    <w:abstractNumId w:val="44"/>
  </w:num>
  <w:num w:numId="37">
    <w:abstractNumId w:val="31"/>
  </w:num>
  <w:num w:numId="38">
    <w:abstractNumId w:val="32"/>
  </w:num>
  <w:num w:numId="39">
    <w:abstractNumId w:val="7"/>
  </w:num>
  <w:num w:numId="40">
    <w:abstractNumId w:val="11"/>
  </w:num>
  <w:num w:numId="41">
    <w:abstractNumId w:val="14"/>
  </w:num>
  <w:num w:numId="42">
    <w:abstractNumId w:val="15"/>
  </w:num>
  <w:num w:numId="43">
    <w:abstractNumId w:val="3"/>
  </w:num>
  <w:num w:numId="44">
    <w:abstractNumId w:val="33"/>
  </w:num>
  <w:num w:numId="45">
    <w:abstractNumId w:val="2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EB0"/>
    <w:rsid w:val="00004D26"/>
    <w:rsid w:val="0000597E"/>
    <w:rsid w:val="00013872"/>
    <w:rsid w:val="000204EF"/>
    <w:rsid w:val="0003222F"/>
    <w:rsid w:val="00034D7B"/>
    <w:rsid w:val="0004061D"/>
    <w:rsid w:val="00043345"/>
    <w:rsid w:val="00053094"/>
    <w:rsid w:val="000643F6"/>
    <w:rsid w:val="00095185"/>
    <w:rsid w:val="000B07A6"/>
    <w:rsid w:val="000B53D5"/>
    <w:rsid w:val="000C060E"/>
    <w:rsid w:val="000D3C3E"/>
    <w:rsid w:val="000E6303"/>
    <w:rsid w:val="000F0211"/>
    <w:rsid w:val="000F1E91"/>
    <w:rsid w:val="000F678D"/>
    <w:rsid w:val="0010126E"/>
    <w:rsid w:val="00102FB8"/>
    <w:rsid w:val="00110457"/>
    <w:rsid w:val="00110C7D"/>
    <w:rsid w:val="00122273"/>
    <w:rsid w:val="00125593"/>
    <w:rsid w:val="0013012F"/>
    <w:rsid w:val="0013219A"/>
    <w:rsid w:val="00135CE3"/>
    <w:rsid w:val="0014324A"/>
    <w:rsid w:val="00150F55"/>
    <w:rsid w:val="00154028"/>
    <w:rsid w:val="00154201"/>
    <w:rsid w:val="00167399"/>
    <w:rsid w:val="001743B5"/>
    <w:rsid w:val="001C6750"/>
    <w:rsid w:val="001C7888"/>
    <w:rsid w:val="001D49B7"/>
    <w:rsid w:val="001D59F4"/>
    <w:rsid w:val="001E5776"/>
    <w:rsid w:val="002206EE"/>
    <w:rsid w:val="00222089"/>
    <w:rsid w:val="00245DA9"/>
    <w:rsid w:val="0024790C"/>
    <w:rsid w:val="00247AFD"/>
    <w:rsid w:val="00270EA6"/>
    <w:rsid w:val="00282DA7"/>
    <w:rsid w:val="00290544"/>
    <w:rsid w:val="00291879"/>
    <w:rsid w:val="00293A66"/>
    <w:rsid w:val="002973DD"/>
    <w:rsid w:val="002A1AD9"/>
    <w:rsid w:val="002B4F5F"/>
    <w:rsid w:val="002B5A9C"/>
    <w:rsid w:val="002C13AD"/>
    <w:rsid w:val="002C2B76"/>
    <w:rsid w:val="002C485A"/>
    <w:rsid w:val="002C4D36"/>
    <w:rsid w:val="002C58DB"/>
    <w:rsid w:val="002D0C5F"/>
    <w:rsid w:val="002D1405"/>
    <w:rsid w:val="002D3B92"/>
    <w:rsid w:val="002D4FDC"/>
    <w:rsid w:val="002D67F8"/>
    <w:rsid w:val="002E0C66"/>
    <w:rsid w:val="002E3212"/>
    <w:rsid w:val="002E7C1D"/>
    <w:rsid w:val="002F0154"/>
    <w:rsid w:val="00306B96"/>
    <w:rsid w:val="00307CEF"/>
    <w:rsid w:val="003149D1"/>
    <w:rsid w:val="003155D5"/>
    <w:rsid w:val="00331786"/>
    <w:rsid w:val="00331B1B"/>
    <w:rsid w:val="0034676C"/>
    <w:rsid w:val="00355673"/>
    <w:rsid w:val="00364A26"/>
    <w:rsid w:val="00370C4A"/>
    <w:rsid w:val="00375A85"/>
    <w:rsid w:val="00395F5F"/>
    <w:rsid w:val="003976AB"/>
    <w:rsid w:val="003A5381"/>
    <w:rsid w:val="003A7EB0"/>
    <w:rsid w:val="003D2CFB"/>
    <w:rsid w:val="003D59A2"/>
    <w:rsid w:val="00414F86"/>
    <w:rsid w:val="00416F66"/>
    <w:rsid w:val="00437490"/>
    <w:rsid w:val="00440054"/>
    <w:rsid w:val="00441A4D"/>
    <w:rsid w:val="00445117"/>
    <w:rsid w:val="0044577E"/>
    <w:rsid w:val="00446CA4"/>
    <w:rsid w:val="00452450"/>
    <w:rsid w:val="004577C5"/>
    <w:rsid w:val="004764C1"/>
    <w:rsid w:val="00492A57"/>
    <w:rsid w:val="0049303F"/>
    <w:rsid w:val="0049394E"/>
    <w:rsid w:val="004A2EC5"/>
    <w:rsid w:val="004A5C11"/>
    <w:rsid w:val="004C34CB"/>
    <w:rsid w:val="004C4E91"/>
    <w:rsid w:val="004C7410"/>
    <w:rsid w:val="004C76BC"/>
    <w:rsid w:val="004D6365"/>
    <w:rsid w:val="004F05FD"/>
    <w:rsid w:val="004F45D5"/>
    <w:rsid w:val="004F69C3"/>
    <w:rsid w:val="004F723B"/>
    <w:rsid w:val="0051101F"/>
    <w:rsid w:val="005127AE"/>
    <w:rsid w:val="00520F42"/>
    <w:rsid w:val="00544D08"/>
    <w:rsid w:val="00547427"/>
    <w:rsid w:val="005649AA"/>
    <w:rsid w:val="00565AB8"/>
    <w:rsid w:val="00580B3E"/>
    <w:rsid w:val="0059481B"/>
    <w:rsid w:val="005962B0"/>
    <w:rsid w:val="005B05FD"/>
    <w:rsid w:val="005B3FF5"/>
    <w:rsid w:val="005C0AD8"/>
    <w:rsid w:val="005C0FE5"/>
    <w:rsid w:val="005C1CC1"/>
    <w:rsid w:val="005C33AF"/>
    <w:rsid w:val="005C33E0"/>
    <w:rsid w:val="005D3C33"/>
    <w:rsid w:val="005E0BBC"/>
    <w:rsid w:val="005F264E"/>
    <w:rsid w:val="005F294A"/>
    <w:rsid w:val="0061393F"/>
    <w:rsid w:val="00621DFD"/>
    <w:rsid w:val="00621FA2"/>
    <w:rsid w:val="00623229"/>
    <w:rsid w:val="00624092"/>
    <w:rsid w:val="0063060A"/>
    <w:rsid w:val="0063107E"/>
    <w:rsid w:val="006352E7"/>
    <w:rsid w:val="0065756F"/>
    <w:rsid w:val="00667273"/>
    <w:rsid w:val="00691326"/>
    <w:rsid w:val="006A0905"/>
    <w:rsid w:val="006B3C3C"/>
    <w:rsid w:val="006B6A8F"/>
    <w:rsid w:val="006D0E21"/>
    <w:rsid w:val="006F1362"/>
    <w:rsid w:val="006F2642"/>
    <w:rsid w:val="006F40AF"/>
    <w:rsid w:val="00707D7E"/>
    <w:rsid w:val="00712DFD"/>
    <w:rsid w:val="00717D8C"/>
    <w:rsid w:val="00720003"/>
    <w:rsid w:val="00727601"/>
    <w:rsid w:val="007412D4"/>
    <w:rsid w:val="00742F02"/>
    <w:rsid w:val="00752186"/>
    <w:rsid w:val="00753F90"/>
    <w:rsid w:val="0078633B"/>
    <w:rsid w:val="00796EAD"/>
    <w:rsid w:val="007A3905"/>
    <w:rsid w:val="007B50BD"/>
    <w:rsid w:val="007B597F"/>
    <w:rsid w:val="007B59CC"/>
    <w:rsid w:val="007C411C"/>
    <w:rsid w:val="007C548C"/>
    <w:rsid w:val="007D3052"/>
    <w:rsid w:val="007D6E79"/>
    <w:rsid w:val="007E207B"/>
    <w:rsid w:val="007E2550"/>
    <w:rsid w:val="007E4B05"/>
    <w:rsid w:val="007F2EC2"/>
    <w:rsid w:val="007F2F3E"/>
    <w:rsid w:val="007F3F47"/>
    <w:rsid w:val="00817B5B"/>
    <w:rsid w:val="00836CA2"/>
    <w:rsid w:val="00851868"/>
    <w:rsid w:val="00861624"/>
    <w:rsid w:val="00862AA3"/>
    <w:rsid w:val="00865DAF"/>
    <w:rsid w:val="0087505F"/>
    <w:rsid w:val="0087538D"/>
    <w:rsid w:val="00883BE0"/>
    <w:rsid w:val="008874CB"/>
    <w:rsid w:val="008B0EC5"/>
    <w:rsid w:val="008B6208"/>
    <w:rsid w:val="008C310B"/>
    <w:rsid w:val="008C603D"/>
    <w:rsid w:val="008C6D85"/>
    <w:rsid w:val="008E55E9"/>
    <w:rsid w:val="008F1180"/>
    <w:rsid w:val="008F661C"/>
    <w:rsid w:val="008F6772"/>
    <w:rsid w:val="0090136A"/>
    <w:rsid w:val="00955024"/>
    <w:rsid w:val="009620C8"/>
    <w:rsid w:val="00967B61"/>
    <w:rsid w:val="00970D79"/>
    <w:rsid w:val="009751AB"/>
    <w:rsid w:val="00986403"/>
    <w:rsid w:val="009B41E6"/>
    <w:rsid w:val="009B536C"/>
    <w:rsid w:val="009C7F99"/>
    <w:rsid w:val="009D40E6"/>
    <w:rsid w:val="00A01F20"/>
    <w:rsid w:val="00A054B1"/>
    <w:rsid w:val="00A05A16"/>
    <w:rsid w:val="00A24F56"/>
    <w:rsid w:val="00A3199A"/>
    <w:rsid w:val="00A42CA7"/>
    <w:rsid w:val="00A4661C"/>
    <w:rsid w:val="00A476B8"/>
    <w:rsid w:val="00A5619A"/>
    <w:rsid w:val="00A619CF"/>
    <w:rsid w:val="00AA444C"/>
    <w:rsid w:val="00AC08B5"/>
    <w:rsid w:val="00AE4585"/>
    <w:rsid w:val="00AF3211"/>
    <w:rsid w:val="00B02005"/>
    <w:rsid w:val="00B11EAB"/>
    <w:rsid w:val="00B338BB"/>
    <w:rsid w:val="00B34AD2"/>
    <w:rsid w:val="00B42ABB"/>
    <w:rsid w:val="00B441DD"/>
    <w:rsid w:val="00B530F6"/>
    <w:rsid w:val="00B54E9D"/>
    <w:rsid w:val="00B6182F"/>
    <w:rsid w:val="00B64CD5"/>
    <w:rsid w:val="00B65159"/>
    <w:rsid w:val="00B84DAA"/>
    <w:rsid w:val="00B868B1"/>
    <w:rsid w:val="00BA3074"/>
    <w:rsid w:val="00BB0630"/>
    <w:rsid w:val="00BB3D69"/>
    <w:rsid w:val="00BC1555"/>
    <w:rsid w:val="00BC35EF"/>
    <w:rsid w:val="00BC731B"/>
    <w:rsid w:val="00BD1DCB"/>
    <w:rsid w:val="00BE6D85"/>
    <w:rsid w:val="00BE7983"/>
    <w:rsid w:val="00BF3356"/>
    <w:rsid w:val="00C06E92"/>
    <w:rsid w:val="00C0755B"/>
    <w:rsid w:val="00C13EF7"/>
    <w:rsid w:val="00C21AD3"/>
    <w:rsid w:val="00C31769"/>
    <w:rsid w:val="00C330CC"/>
    <w:rsid w:val="00C36C16"/>
    <w:rsid w:val="00C42CAF"/>
    <w:rsid w:val="00C5417B"/>
    <w:rsid w:val="00C54871"/>
    <w:rsid w:val="00C655B5"/>
    <w:rsid w:val="00C65A9B"/>
    <w:rsid w:val="00C66FF9"/>
    <w:rsid w:val="00C73B87"/>
    <w:rsid w:val="00C7624D"/>
    <w:rsid w:val="00C819F9"/>
    <w:rsid w:val="00C95591"/>
    <w:rsid w:val="00C97A34"/>
    <w:rsid w:val="00CA2965"/>
    <w:rsid w:val="00CA2A5E"/>
    <w:rsid w:val="00CB14B4"/>
    <w:rsid w:val="00CB681A"/>
    <w:rsid w:val="00CC0959"/>
    <w:rsid w:val="00CD6884"/>
    <w:rsid w:val="00CE5508"/>
    <w:rsid w:val="00D34C7F"/>
    <w:rsid w:val="00D460D8"/>
    <w:rsid w:val="00D71FC0"/>
    <w:rsid w:val="00D83778"/>
    <w:rsid w:val="00DA0947"/>
    <w:rsid w:val="00DA1220"/>
    <w:rsid w:val="00DB62B0"/>
    <w:rsid w:val="00DB6CE2"/>
    <w:rsid w:val="00DC5F69"/>
    <w:rsid w:val="00DD1FAB"/>
    <w:rsid w:val="00DD5EC6"/>
    <w:rsid w:val="00DE5038"/>
    <w:rsid w:val="00DF2D2A"/>
    <w:rsid w:val="00DF5AEF"/>
    <w:rsid w:val="00DF5DC8"/>
    <w:rsid w:val="00E00CA3"/>
    <w:rsid w:val="00E173F6"/>
    <w:rsid w:val="00E217F2"/>
    <w:rsid w:val="00E33925"/>
    <w:rsid w:val="00E41EF1"/>
    <w:rsid w:val="00E50CAF"/>
    <w:rsid w:val="00E5198E"/>
    <w:rsid w:val="00E51EB8"/>
    <w:rsid w:val="00E6108F"/>
    <w:rsid w:val="00E71F7D"/>
    <w:rsid w:val="00E7515F"/>
    <w:rsid w:val="00E816EC"/>
    <w:rsid w:val="00E84E83"/>
    <w:rsid w:val="00E94E9C"/>
    <w:rsid w:val="00E96434"/>
    <w:rsid w:val="00E9752F"/>
    <w:rsid w:val="00EA148F"/>
    <w:rsid w:val="00EA2BC7"/>
    <w:rsid w:val="00EA320F"/>
    <w:rsid w:val="00EA575D"/>
    <w:rsid w:val="00EA5BB8"/>
    <w:rsid w:val="00EB7676"/>
    <w:rsid w:val="00EC5242"/>
    <w:rsid w:val="00ED20F8"/>
    <w:rsid w:val="00ED57F8"/>
    <w:rsid w:val="00EE22DD"/>
    <w:rsid w:val="00EF565D"/>
    <w:rsid w:val="00F00E63"/>
    <w:rsid w:val="00F02CA4"/>
    <w:rsid w:val="00F0595A"/>
    <w:rsid w:val="00F211BD"/>
    <w:rsid w:val="00F2289A"/>
    <w:rsid w:val="00F22BE1"/>
    <w:rsid w:val="00F477E1"/>
    <w:rsid w:val="00F57F5F"/>
    <w:rsid w:val="00F63D4C"/>
    <w:rsid w:val="00F649B0"/>
    <w:rsid w:val="00F805B1"/>
    <w:rsid w:val="00F854FD"/>
    <w:rsid w:val="00F92A5F"/>
    <w:rsid w:val="00FA1525"/>
    <w:rsid w:val="00FA306D"/>
    <w:rsid w:val="00FA44CC"/>
    <w:rsid w:val="00FB1963"/>
    <w:rsid w:val="00FB32BF"/>
    <w:rsid w:val="00FC34CE"/>
    <w:rsid w:val="00FC5B02"/>
    <w:rsid w:val="00FC5F9E"/>
    <w:rsid w:val="00FE49BE"/>
    <w:rsid w:val="00FE65B8"/>
    <w:rsid w:val="00FF4D69"/>
    <w:rsid w:val="14BC34DE"/>
    <w:rsid w:val="1C52A123"/>
    <w:rsid w:val="27E05D6E"/>
    <w:rsid w:val="2D253F24"/>
    <w:rsid w:val="2F3CD174"/>
    <w:rsid w:val="36C492F5"/>
    <w:rsid w:val="39BB48C4"/>
    <w:rsid w:val="4045B584"/>
    <w:rsid w:val="45E7DB9D"/>
    <w:rsid w:val="4C5EC4F4"/>
    <w:rsid w:val="4CAB1C1C"/>
    <w:rsid w:val="4DFCEC0A"/>
    <w:rsid w:val="50CECF2E"/>
    <w:rsid w:val="58470E61"/>
    <w:rsid w:val="5B898B8F"/>
    <w:rsid w:val="6FFEAB48"/>
    <w:rsid w:val="77658C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13A04"/>
  <w15:docId w15:val="{CBD481AE-0DD6-4C3D-9606-B2165B15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B0"/>
    <w:pPr>
      <w:spacing w:after="0" w:line="240" w:lineRule="auto"/>
    </w:pPr>
    <w:rPr>
      <w:rFonts w:ascii="Calibri" w:hAnsi="Calibri" w:cs="Calibri"/>
    </w:rPr>
  </w:style>
  <w:style w:type="paragraph" w:styleId="Titre2">
    <w:name w:val="heading 2"/>
    <w:basedOn w:val="Normal"/>
    <w:next w:val="Normal"/>
    <w:link w:val="Titre2Car"/>
    <w:uiPriority w:val="9"/>
    <w:unhideWhenUsed/>
    <w:qFormat/>
    <w:rsid w:val="00034D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98E"/>
    <w:pPr>
      <w:ind w:left="720"/>
      <w:contextualSpacing/>
    </w:pPr>
  </w:style>
  <w:style w:type="character" w:styleId="Marquedecommentaire">
    <w:name w:val="annotation reference"/>
    <w:basedOn w:val="Policepardfaut"/>
    <w:uiPriority w:val="99"/>
    <w:semiHidden/>
    <w:unhideWhenUsed/>
    <w:rsid w:val="00DD1FAB"/>
    <w:rPr>
      <w:sz w:val="16"/>
      <w:szCs w:val="16"/>
    </w:rPr>
  </w:style>
  <w:style w:type="paragraph" w:styleId="Commentaire">
    <w:name w:val="annotation text"/>
    <w:basedOn w:val="Normal"/>
    <w:link w:val="CommentaireCar"/>
    <w:uiPriority w:val="99"/>
    <w:semiHidden/>
    <w:unhideWhenUsed/>
    <w:rsid w:val="00DD1FAB"/>
    <w:rPr>
      <w:sz w:val="20"/>
      <w:szCs w:val="20"/>
    </w:rPr>
  </w:style>
  <w:style w:type="character" w:customStyle="1" w:styleId="CommentaireCar">
    <w:name w:val="Commentaire Car"/>
    <w:basedOn w:val="Policepardfaut"/>
    <w:link w:val="Commentaire"/>
    <w:uiPriority w:val="99"/>
    <w:semiHidden/>
    <w:rsid w:val="00DD1FAB"/>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D1FAB"/>
    <w:rPr>
      <w:b/>
      <w:bCs/>
    </w:rPr>
  </w:style>
  <w:style w:type="character" w:customStyle="1" w:styleId="ObjetducommentaireCar">
    <w:name w:val="Objet du commentaire Car"/>
    <w:basedOn w:val="CommentaireCar"/>
    <w:link w:val="Objetducommentaire"/>
    <w:uiPriority w:val="99"/>
    <w:semiHidden/>
    <w:rsid w:val="00DD1FAB"/>
    <w:rPr>
      <w:rFonts w:ascii="Calibri" w:hAnsi="Calibri" w:cs="Calibri"/>
      <w:b/>
      <w:bCs/>
      <w:sz w:val="20"/>
      <w:szCs w:val="20"/>
    </w:rPr>
  </w:style>
  <w:style w:type="paragraph" w:styleId="Textedebulles">
    <w:name w:val="Balloon Text"/>
    <w:basedOn w:val="Normal"/>
    <w:link w:val="TextedebullesCar"/>
    <w:uiPriority w:val="99"/>
    <w:semiHidden/>
    <w:unhideWhenUsed/>
    <w:rsid w:val="00DD1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1FAB"/>
    <w:rPr>
      <w:rFonts w:ascii="Segoe UI" w:hAnsi="Segoe UI" w:cs="Segoe UI"/>
      <w:sz w:val="18"/>
      <w:szCs w:val="18"/>
    </w:rPr>
  </w:style>
  <w:style w:type="table" w:styleId="Grilledutableau">
    <w:name w:val="Table Grid"/>
    <w:basedOn w:val="TableauNormal"/>
    <w:uiPriority w:val="39"/>
    <w:rsid w:val="0044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C5B02"/>
    <w:pPr>
      <w:spacing w:before="100" w:beforeAutospacing="1" w:after="100" w:afterAutospacing="1"/>
    </w:pPr>
    <w:rPr>
      <w:rFonts w:ascii="Times New Roman" w:eastAsia="Times New Roman" w:hAnsi="Times New Roman" w:cs="Times New Roman"/>
      <w:sz w:val="24"/>
      <w:szCs w:val="24"/>
      <w:lang w:val="fr-BE" w:eastAsia="fr-BE"/>
    </w:rPr>
  </w:style>
  <w:style w:type="character" w:customStyle="1" w:styleId="normaltextrun">
    <w:name w:val="normaltextrun"/>
    <w:basedOn w:val="Policepardfaut"/>
    <w:rsid w:val="00FC5B02"/>
  </w:style>
  <w:style w:type="character" w:customStyle="1" w:styleId="eop">
    <w:name w:val="eop"/>
    <w:basedOn w:val="Policepardfaut"/>
    <w:rsid w:val="00FC5B02"/>
  </w:style>
  <w:style w:type="character" w:customStyle="1" w:styleId="Titre2Car">
    <w:name w:val="Titre 2 Car"/>
    <w:basedOn w:val="Policepardfaut"/>
    <w:link w:val="Titre2"/>
    <w:uiPriority w:val="9"/>
    <w:rsid w:val="00034D7B"/>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0F1E91"/>
    <w:pPr>
      <w:tabs>
        <w:tab w:val="center" w:pos="4536"/>
        <w:tab w:val="right" w:pos="9072"/>
      </w:tabs>
    </w:pPr>
  </w:style>
  <w:style w:type="character" w:customStyle="1" w:styleId="En-tteCar">
    <w:name w:val="En-tête Car"/>
    <w:basedOn w:val="Policepardfaut"/>
    <w:link w:val="En-tte"/>
    <w:uiPriority w:val="99"/>
    <w:rsid w:val="000F1E91"/>
    <w:rPr>
      <w:rFonts w:ascii="Calibri" w:hAnsi="Calibri" w:cs="Calibri"/>
    </w:rPr>
  </w:style>
  <w:style w:type="paragraph" w:styleId="Pieddepage">
    <w:name w:val="footer"/>
    <w:basedOn w:val="Normal"/>
    <w:link w:val="PieddepageCar"/>
    <w:uiPriority w:val="99"/>
    <w:unhideWhenUsed/>
    <w:rsid w:val="000F1E91"/>
    <w:pPr>
      <w:tabs>
        <w:tab w:val="center" w:pos="4536"/>
        <w:tab w:val="right" w:pos="9072"/>
      </w:tabs>
    </w:pPr>
  </w:style>
  <w:style w:type="character" w:customStyle="1" w:styleId="PieddepageCar">
    <w:name w:val="Pied de page Car"/>
    <w:basedOn w:val="Policepardfaut"/>
    <w:link w:val="Pieddepage"/>
    <w:uiPriority w:val="99"/>
    <w:rsid w:val="000F1E9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5119">
      <w:bodyDiv w:val="1"/>
      <w:marLeft w:val="0"/>
      <w:marRight w:val="0"/>
      <w:marTop w:val="0"/>
      <w:marBottom w:val="0"/>
      <w:divBdr>
        <w:top w:val="none" w:sz="0" w:space="0" w:color="auto"/>
        <w:left w:val="none" w:sz="0" w:space="0" w:color="auto"/>
        <w:bottom w:val="none" w:sz="0" w:space="0" w:color="auto"/>
        <w:right w:val="none" w:sz="0" w:space="0" w:color="auto"/>
      </w:divBdr>
      <w:divsChild>
        <w:div w:id="1335843058">
          <w:marLeft w:val="0"/>
          <w:marRight w:val="0"/>
          <w:marTop w:val="0"/>
          <w:marBottom w:val="0"/>
          <w:divBdr>
            <w:top w:val="none" w:sz="0" w:space="0" w:color="auto"/>
            <w:left w:val="none" w:sz="0" w:space="0" w:color="auto"/>
            <w:bottom w:val="none" w:sz="0" w:space="0" w:color="auto"/>
            <w:right w:val="none" w:sz="0" w:space="0" w:color="auto"/>
          </w:divBdr>
        </w:div>
        <w:div w:id="1338079254">
          <w:marLeft w:val="0"/>
          <w:marRight w:val="0"/>
          <w:marTop w:val="0"/>
          <w:marBottom w:val="0"/>
          <w:divBdr>
            <w:top w:val="none" w:sz="0" w:space="0" w:color="auto"/>
            <w:left w:val="none" w:sz="0" w:space="0" w:color="auto"/>
            <w:bottom w:val="none" w:sz="0" w:space="0" w:color="auto"/>
            <w:right w:val="none" w:sz="0" w:space="0" w:color="auto"/>
          </w:divBdr>
        </w:div>
        <w:div w:id="935476493">
          <w:marLeft w:val="0"/>
          <w:marRight w:val="0"/>
          <w:marTop w:val="0"/>
          <w:marBottom w:val="0"/>
          <w:divBdr>
            <w:top w:val="none" w:sz="0" w:space="0" w:color="auto"/>
            <w:left w:val="none" w:sz="0" w:space="0" w:color="auto"/>
            <w:bottom w:val="none" w:sz="0" w:space="0" w:color="auto"/>
            <w:right w:val="none" w:sz="0" w:space="0" w:color="auto"/>
          </w:divBdr>
          <w:divsChild>
            <w:div w:id="1960604747">
              <w:marLeft w:val="0"/>
              <w:marRight w:val="0"/>
              <w:marTop w:val="0"/>
              <w:marBottom w:val="0"/>
              <w:divBdr>
                <w:top w:val="none" w:sz="0" w:space="0" w:color="auto"/>
                <w:left w:val="none" w:sz="0" w:space="0" w:color="auto"/>
                <w:bottom w:val="none" w:sz="0" w:space="0" w:color="auto"/>
                <w:right w:val="none" w:sz="0" w:space="0" w:color="auto"/>
              </w:divBdr>
            </w:div>
            <w:div w:id="420182116">
              <w:marLeft w:val="0"/>
              <w:marRight w:val="0"/>
              <w:marTop w:val="0"/>
              <w:marBottom w:val="0"/>
              <w:divBdr>
                <w:top w:val="none" w:sz="0" w:space="0" w:color="auto"/>
                <w:left w:val="none" w:sz="0" w:space="0" w:color="auto"/>
                <w:bottom w:val="none" w:sz="0" w:space="0" w:color="auto"/>
                <w:right w:val="none" w:sz="0" w:space="0" w:color="auto"/>
              </w:divBdr>
            </w:div>
          </w:divsChild>
        </w:div>
        <w:div w:id="1541279867">
          <w:marLeft w:val="0"/>
          <w:marRight w:val="0"/>
          <w:marTop w:val="0"/>
          <w:marBottom w:val="0"/>
          <w:divBdr>
            <w:top w:val="none" w:sz="0" w:space="0" w:color="auto"/>
            <w:left w:val="none" w:sz="0" w:space="0" w:color="auto"/>
            <w:bottom w:val="none" w:sz="0" w:space="0" w:color="auto"/>
            <w:right w:val="none" w:sz="0" w:space="0" w:color="auto"/>
          </w:divBdr>
          <w:divsChild>
            <w:div w:id="1114903130">
              <w:marLeft w:val="0"/>
              <w:marRight w:val="0"/>
              <w:marTop w:val="0"/>
              <w:marBottom w:val="0"/>
              <w:divBdr>
                <w:top w:val="none" w:sz="0" w:space="0" w:color="auto"/>
                <w:left w:val="none" w:sz="0" w:space="0" w:color="auto"/>
                <w:bottom w:val="none" w:sz="0" w:space="0" w:color="auto"/>
                <w:right w:val="none" w:sz="0" w:space="0" w:color="auto"/>
              </w:divBdr>
            </w:div>
            <w:div w:id="109207750">
              <w:marLeft w:val="0"/>
              <w:marRight w:val="0"/>
              <w:marTop w:val="0"/>
              <w:marBottom w:val="0"/>
              <w:divBdr>
                <w:top w:val="none" w:sz="0" w:space="0" w:color="auto"/>
                <w:left w:val="none" w:sz="0" w:space="0" w:color="auto"/>
                <w:bottom w:val="none" w:sz="0" w:space="0" w:color="auto"/>
                <w:right w:val="none" w:sz="0" w:space="0" w:color="auto"/>
              </w:divBdr>
            </w:div>
            <w:div w:id="699744404">
              <w:marLeft w:val="0"/>
              <w:marRight w:val="0"/>
              <w:marTop w:val="0"/>
              <w:marBottom w:val="0"/>
              <w:divBdr>
                <w:top w:val="none" w:sz="0" w:space="0" w:color="auto"/>
                <w:left w:val="none" w:sz="0" w:space="0" w:color="auto"/>
                <w:bottom w:val="none" w:sz="0" w:space="0" w:color="auto"/>
                <w:right w:val="none" w:sz="0" w:space="0" w:color="auto"/>
              </w:divBdr>
            </w:div>
            <w:div w:id="351300748">
              <w:marLeft w:val="0"/>
              <w:marRight w:val="0"/>
              <w:marTop w:val="0"/>
              <w:marBottom w:val="0"/>
              <w:divBdr>
                <w:top w:val="none" w:sz="0" w:space="0" w:color="auto"/>
                <w:left w:val="none" w:sz="0" w:space="0" w:color="auto"/>
                <w:bottom w:val="none" w:sz="0" w:space="0" w:color="auto"/>
                <w:right w:val="none" w:sz="0" w:space="0" w:color="auto"/>
              </w:divBdr>
            </w:div>
          </w:divsChild>
        </w:div>
        <w:div w:id="524708267">
          <w:marLeft w:val="0"/>
          <w:marRight w:val="0"/>
          <w:marTop w:val="0"/>
          <w:marBottom w:val="0"/>
          <w:divBdr>
            <w:top w:val="none" w:sz="0" w:space="0" w:color="auto"/>
            <w:left w:val="none" w:sz="0" w:space="0" w:color="auto"/>
            <w:bottom w:val="none" w:sz="0" w:space="0" w:color="auto"/>
            <w:right w:val="none" w:sz="0" w:space="0" w:color="auto"/>
          </w:divBdr>
          <w:divsChild>
            <w:div w:id="295992705">
              <w:marLeft w:val="0"/>
              <w:marRight w:val="0"/>
              <w:marTop w:val="0"/>
              <w:marBottom w:val="0"/>
              <w:divBdr>
                <w:top w:val="none" w:sz="0" w:space="0" w:color="auto"/>
                <w:left w:val="none" w:sz="0" w:space="0" w:color="auto"/>
                <w:bottom w:val="none" w:sz="0" w:space="0" w:color="auto"/>
                <w:right w:val="none" w:sz="0" w:space="0" w:color="auto"/>
              </w:divBdr>
            </w:div>
            <w:div w:id="1693335429">
              <w:marLeft w:val="0"/>
              <w:marRight w:val="0"/>
              <w:marTop w:val="0"/>
              <w:marBottom w:val="0"/>
              <w:divBdr>
                <w:top w:val="none" w:sz="0" w:space="0" w:color="auto"/>
                <w:left w:val="none" w:sz="0" w:space="0" w:color="auto"/>
                <w:bottom w:val="none" w:sz="0" w:space="0" w:color="auto"/>
                <w:right w:val="none" w:sz="0" w:space="0" w:color="auto"/>
              </w:divBdr>
            </w:div>
            <w:div w:id="1892880183">
              <w:marLeft w:val="0"/>
              <w:marRight w:val="0"/>
              <w:marTop w:val="0"/>
              <w:marBottom w:val="0"/>
              <w:divBdr>
                <w:top w:val="none" w:sz="0" w:space="0" w:color="auto"/>
                <w:left w:val="none" w:sz="0" w:space="0" w:color="auto"/>
                <w:bottom w:val="none" w:sz="0" w:space="0" w:color="auto"/>
                <w:right w:val="none" w:sz="0" w:space="0" w:color="auto"/>
              </w:divBdr>
            </w:div>
            <w:div w:id="1075780060">
              <w:marLeft w:val="0"/>
              <w:marRight w:val="0"/>
              <w:marTop w:val="0"/>
              <w:marBottom w:val="0"/>
              <w:divBdr>
                <w:top w:val="none" w:sz="0" w:space="0" w:color="auto"/>
                <w:left w:val="none" w:sz="0" w:space="0" w:color="auto"/>
                <w:bottom w:val="none" w:sz="0" w:space="0" w:color="auto"/>
                <w:right w:val="none" w:sz="0" w:space="0" w:color="auto"/>
              </w:divBdr>
            </w:div>
          </w:divsChild>
        </w:div>
        <w:div w:id="720052859">
          <w:marLeft w:val="0"/>
          <w:marRight w:val="0"/>
          <w:marTop w:val="0"/>
          <w:marBottom w:val="0"/>
          <w:divBdr>
            <w:top w:val="none" w:sz="0" w:space="0" w:color="auto"/>
            <w:left w:val="none" w:sz="0" w:space="0" w:color="auto"/>
            <w:bottom w:val="none" w:sz="0" w:space="0" w:color="auto"/>
            <w:right w:val="none" w:sz="0" w:space="0" w:color="auto"/>
          </w:divBdr>
          <w:divsChild>
            <w:div w:id="1345595611">
              <w:marLeft w:val="0"/>
              <w:marRight w:val="0"/>
              <w:marTop w:val="0"/>
              <w:marBottom w:val="0"/>
              <w:divBdr>
                <w:top w:val="none" w:sz="0" w:space="0" w:color="auto"/>
                <w:left w:val="none" w:sz="0" w:space="0" w:color="auto"/>
                <w:bottom w:val="none" w:sz="0" w:space="0" w:color="auto"/>
                <w:right w:val="none" w:sz="0" w:space="0" w:color="auto"/>
              </w:divBdr>
            </w:div>
            <w:div w:id="2020885226">
              <w:marLeft w:val="0"/>
              <w:marRight w:val="0"/>
              <w:marTop w:val="0"/>
              <w:marBottom w:val="0"/>
              <w:divBdr>
                <w:top w:val="none" w:sz="0" w:space="0" w:color="auto"/>
                <w:left w:val="none" w:sz="0" w:space="0" w:color="auto"/>
                <w:bottom w:val="none" w:sz="0" w:space="0" w:color="auto"/>
                <w:right w:val="none" w:sz="0" w:space="0" w:color="auto"/>
              </w:divBdr>
            </w:div>
            <w:div w:id="430276097">
              <w:marLeft w:val="0"/>
              <w:marRight w:val="0"/>
              <w:marTop w:val="0"/>
              <w:marBottom w:val="0"/>
              <w:divBdr>
                <w:top w:val="none" w:sz="0" w:space="0" w:color="auto"/>
                <w:left w:val="none" w:sz="0" w:space="0" w:color="auto"/>
                <w:bottom w:val="none" w:sz="0" w:space="0" w:color="auto"/>
                <w:right w:val="none" w:sz="0" w:space="0" w:color="auto"/>
              </w:divBdr>
            </w:div>
          </w:divsChild>
        </w:div>
        <w:div w:id="1936594919">
          <w:marLeft w:val="0"/>
          <w:marRight w:val="0"/>
          <w:marTop w:val="0"/>
          <w:marBottom w:val="0"/>
          <w:divBdr>
            <w:top w:val="none" w:sz="0" w:space="0" w:color="auto"/>
            <w:left w:val="none" w:sz="0" w:space="0" w:color="auto"/>
            <w:bottom w:val="none" w:sz="0" w:space="0" w:color="auto"/>
            <w:right w:val="none" w:sz="0" w:space="0" w:color="auto"/>
          </w:divBdr>
          <w:divsChild>
            <w:div w:id="1775637555">
              <w:marLeft w:val="0"/>
              <w:marRight w:val="0"/>
              <w:marTop w:val="0"/>
              <w:marBottom w:val="0"/>
              <w:divBdr>
                <w:top w:val="none" w:sz="0" w:space="0" w:color="auto"/>
                <w:left w:val="none" w:sz="0" w:space="0" w:color="auto"/>
                <w:bottom w:val="none" w:sz="0" w:space="0" w:color="auto"/>
                <w:right w:val="none" w:sz="0" w:space="0" w:color="auto"/>
              </w:divBdr>
            </w:div>
            <w:div w:id="1347632939">
              <w:marLeft w:val="0"/>
              <w:marRight w:val="0"/>
              <w:marTop w:val="0"/>
              <w:marBottom w:val="0"/>
              <w:divBdr>
                <w:top w:val="none" w:sz="0" w:space="0" w:color="auto"/>
                <w:left w:val="none" w:sz="0" w:space="0" w:color="auto"/>
                <w:bottom w:val="none" w:sz="0" w:space="0" w:color="auto"/>
                <w:right w:val="none" w:sz="0" w:space="0" w:color="auto"/>
              </w:divBdr>
            </w:div>
            <w:div w:id="2103911336">
              <w:marLeft w:val="0"/>
              <w:marRight w:val="0"/>
              <w:marTop w:val="0"/>
              <w:marBottom w:val="0"/>
              <w:divBdr>
                <w:top w:val="none" w:sz="0" w:space="0" w:color="auto"/>
                <w:left w:val="none" w:sz="0" w:space="0" w:color="auto"/>
                <w:bottom w:val="none" w:sz="0" w:space="0" w:color="auto"/>
                <w:right w:val="none" w:sz="0" w:space="0" w:color="auto"/>
              </w:divBdr>
            </w:div>
          </w:divsChild>
        </w:div>
        <w:div w:id="1179927243">
          <w:marLeft w:val="0"/>
          <w:marRight w:val="0"/>
          <w:marTop w:val="0"/>
          <w:marBottom w:val="0"/>
          <w:divBdr>
            <w:top w:val="none" w:sz="0" w:space="0" w:color="auto"/>
            <w:left w:val="none" w:sz="0" w:space="0" w:color="auto"/>
            <w:bottom w:val="none" w:sz="0" w:space="0" w:color="auto"/>
            <w:right w:val="none" w:sz="0" w:space="0" w:color="auto"/>
          </w:divBdr>
          <w:divsChild>
            <w:div w:id="2097825673">
              <w:marLeft w:val="0"/>
              <w:marRight w:val="0"/>
              <w:marTop w:val="0"/>
              <w:marBottom w:val="0"/>
              <w:divBdr>
                <w:top w:val="none" w:sz="0" w:space="0" w:color="auto"/>
                <w:left w:val="none" w:sz="0" w:space="0" w:color="auto"/>
                <w:bottom w:val="none" w:sz="0" w:space="0" w:color="auto"/>
                <w:right w:val="none" w:sz="0" w:space="0" w:color="auto"/>
              </w:divBdr>
            </w:div>
            <w:div w:id="1618944473">
              <w:marLeft w:val="0"/>
              <w:marRight w:val="0"/>
              <w:marTop w:val="0"/>
              <w:marBottom w:val="0"/>
              <w:divBdr>
                <w:top w:val="none" w:sz="0" w:space="0" w:color="auto"/>
                <w:left w:val="none" w:sz="0" w:space="0" w:color="auto"/>
                <w:bottom w:val="none" w:sz="0" w:space="0" w:color="auto"/>
                <w:right w:val="none" w:sz="0" w:space="0" w:color="auto"/>
              </w:divBdr>
            </w:div>
            <w:div w:id="1290017799">
              <w:marLeft w:val="0"/>
              <w:marRight w:val="0"/>
              <w:marTop w:val="0"/>
              <w:marBottom w:val="0"/>
              <w:divBdr>
                <w:top w:val="none" w:sz="0" w:space="0" w:color="auto"/>
                <w:left w:val="none" w:sz="0" w:space="0" w:color="auto"/>
                <w:bottom w:val="none" w:sz="0" w:space="0" w:color="auto"/>
                <w:right w:val="none" w:sz="0" w:space="0" w:color="auto"/>
              </w:divBdr>
            </w:div>
          </w:divsChild>
        </w:div>
        <w:div w:id="340352111">
          <w:marLeft w:val="0"/>
          <w:marRight w:val="0"/>
          <w:marTop w:val="0"/>
          <w:marBottom w:val="0"/>
          <w:divBdr>
            <w:top w:val="none" w:sz="0" w:space="0" w:color="auto"/>
            <w:left w:val="none" w:sz="0" w:space="0" w:color="auto"/>
            <w:bottom w:val="none" w:sz="0" w:space="0" w:color="auto"/>
            <w:right w:val="none" w:sz="0" w:space="0" w:color="auto"/>
          </w:divBdr>
        </w:div>
      </w:divsChild>
    </w:div>
    <w:div w:id="627585817">
      <w:bodyDiv w:val="1"/>
      <w:marLeft w:val="0"/>
      <w:marRight w:val="0"/>
      <w:marTop w:val="0"/>
      <w:marBottom w:val="0"/>
      <w:divBdr>
        <w:top w:val="none" w:sz="0" w:space="0" w:color="auto"/>
        <w:left w:val="none" w:sz="0" w:space="0" w:color="auto"/>
        <w:bottom w:val="none" w:sz="0" w:space="0" w:color="auto"/>
        <w:right w:val="none" w:sz="0" w:space="0" w:color="auto"/>
      </w:divBdr>
    </w:div>
    <w:div w:id="746271594">
      <w:bodyDiv w:val="1"/>
      <w:marLeft w:val="0"/>
      <w:marRight w:val="0"/>
      <w:marTop w:val="0"/>
      <w:marBottom w:val="0"/>
      <w:divBdr>
        <w:top w:val="none" w:sz="0" w:space="0" w:color="auto"/>
        <w:left w:val="none" w:sz="0" w:space="0" w:color="auto"/>
        <w:bottom w:val="none" w:sz="0" w:space="0" w:color="auto"/>
        <w:right w:val="none" w:sz="0" w:space="0" w:color="auto"/>
      </w:divBdr>
      <w:divsChild>
        <w:div w:id="1298947943">
          <w:marLeft w:val="0"/>
          <w:marRight w:val="0"/>
          <w:marTop w:val="0"/>
          <w:marBottom w:val="0"/>
          <w:divBdr>
            <w:top w:val="none" w:sz="0" w:space="0" w:color="auto"/>
            <w:left w:val="none" w:sz="0" w:space="0" w:color="auto"/>
            <w:bottom w:val="none" w:sz="0" w:space="0" w:color="auto"/>
            <w:right w:val="none" w:sz="0" w:space="0" w:color="auto"/>
          </w:divBdr>
        </w:div>
        <w:div w:id="507446743">
          <w:marLeft w:val="0"/>
          <w:marRight w:val="0"/>
          <w:marTop w:val="0"/>
          <w:marBottom w:val="0"/>
          <w:divBdr>
            <w:top w:val="none" w:sz="0" w:space="0" w:color="auto"/>
            <w:left w:val="none" w:sz="0" w:space="0" w:color="auto"/>
            <w:bottom w:val="none" w:sz="0" w:space="0" w:color="auto"/>
            <w:right w:val="none" w:sz="0" w:space="0" w:color="auto"/>
          </w:divBdr>
        </w:div>
        <w:div w:id="1955743167">
          <w:marLeft w:val="0"/>
          <w:marRight w:val="0"/>
          <w:marTop w:val="0"/>
          <w:marBottom w:val="0"/>
          <w:divBdr>
            <w:top w:val="none" w:sz="0" w:space="0" w:color="auto"/>
            <w:left w:val="none" w:sz="0" w:space="0" w:color="auto"/>
            <w:bottom w:val="none" w:sz="0" w:space="0" w:color="auto"/>
            <w:right w:val="none" w:sz="0" w:space="0" w:color="auto"/>
          </w:divBdr>
        </w:div>
        <w:div w:id="660932198">
          <w:marLeft w:val="0"/>
          <w:marRight w:val="0"/>
          <w:marTop w:val="0"/>
          <w:marBottom w:val="0"/>
          <w:divBdr>
            <w:top w:val="none" w:sz="0" w:space="0" w:color="auto"/>
            <w:left w:val="none" w:sz="0" w:space="0" w:color="auto"/>
            <w:bottom w:val="none" w:sz="0" w:space="0" w:color="auto"/>
            <w:right w:val="none" w:sz="0" w:space="0" w:color="auto"/>
          </w:divBdr>
        </w:div>
        <w:div w:id="97222530">
          <w:marLeft w:val="0"/>
          <w:marRight w:val="0"/>
          <w:marTop w:val="0"/>
          <w:marBottom w:val="0"/>
          <w:divBdr>
            <w:top w:val="none" w:sz="0" w:space="0" w:color="auto"/>
            <w:left w:val="none" w:sz="0" w:space="0" w:color="auto"/>
            <w:bottom w:val="none" w:sz="0" w:space="0" w:color="auto"/>
            <w:right w:val="none" w:sz="0" w:space="0" w:color="auto"/>
          </w:divBdr>
        </w:div>
        <w:div w:id="1548757067">
          <w:marLeft w:val="0"/>
          <w:marRight w:val="0"/>
          <w:marTop w:val="0"/>
          <w:marBottom w:val="0"/>
          <w:divBdr>
            <w:top w:val="none" w:sz="0" w:space="0" w:color="auto"/>
            <w:left w:val="none" w:sz="0" w:space="0" w:color="auto"/>
            <w:bottom w:val="none" w:sz="0" w:space="0" w:color="auto"/>
            <w:right w:val="none" w:sz="0" w:space="0" w:color="auto"/>
          </w:divBdr>
        </w:div>
        <w:div w:id="1726444741">
          <w:marLeft w:val="0"/>
          <w:marRight w:val="0"/>
          <w:marTop w:val="0"/>
          <w:marBottom w:val="0"/>
          <w:divBdr>
            <w:top w:val="none" w:sz="0" w:space="0" w:color="auto"/>
            <w:left w:val="none" w:sz="0" w:space="0" w:color="auto"/>
            <w:bottom w:val="none" w:sz="0" w:space="0" w:color="auto"/>
            <w:right w:val="none" w:sz="0" w:space="0" w:color="auto"/>
          </w:divBdr>
        </w:div>
        <w:div w:id="1739935756">
          <w:marLeft w:val="0"/>
          <w:marRight w:val="0"/>
          <w:marTop w:val="0"/>
          <w:marBottom w:val="0"/>
          <w:divBdr>
            <w:top w:val="none" w:sz="0" w:space="0" w:color="auto"/>
            <w:left w:val="none" w:sz="0" w:space="0" w:color="auto"/>
            <w:bottom w:val="none" w:sz="0" w:space="0" w:color="auto"/>
            <w:right w:val="none" w:sz="0" w:space="0" w:color="auto"/>
          </w:divBdr>
        </w:div>
        <w:div w:id="1875655503">
          <w:marLeft w:val="0"/>
          <w:marRight w:val="0"/>
          <w:marTop w:val="0"/>
          <w:marBottom w:val="0"/>
          <w:divBdr>
            <w:top w:val="none" w:sz="0" w:space="0" w:color="auto"/>
            <w:left w:val="none" w:sz="0" w:space="0" w:color="auto"/>
            <w:bottom w:val="none" w:sz="0" w:space="0" w:color="auto"/>
            <w:right w:val="none" w:sz="0" w:space="0" w:color="auto"/>
          </w:divBdr>
        </w:div>
        <w:div w:id="1649934994">
          <w:marLeft w:val="0"/>
          <w:marRight w:val="0"/>
          <w:marTop w:val="0"/>
          <w:marBottom w:val="0"/>
          <w:divBdr>
            <w:top w:val="none" w:sz="0" w:space="0" w:color="auto"/>
            <w:left w:val="none" w:sz="0" w:space="0" w:color="auto"/>
            <w:bottom w:val="none" w:sz="0" w:space="0" w:color="auto"/>
            <w:right w:val="none" w:sz="0" w:space="0" w:color="auto"/>
          </w:divBdr>
        </w:div>
        <w:div w:id="983512956">
          <w:marLeft w:val="0"/>
          <w:marRight w:val="0"/>
          <w:marTop w:val="0"/>
          <w:marBottom w:val="0"/>
          <w:divBdr>
            <w:top w:val="none" w:sz="0" w:space="0" w:color="auto"/>
            <w:left w:val="none" w:sz="0" w:space="0" w:color="auto"/>
            <w:bottom w:val="none" w:sz="0" w:space="0" w:color="auto"/>
            <w:right w:val="none" w:sz="0" w:space="0" w:color="auto"/>
          </w:divBdr>
        </w:div>
        <w:div w:id="192305689">
          <w:marLeft w:val="0"/>
          <w:marRight w:val="0"/>
          <w:marTop w:val="0"/>
          <w:marBottom w:val="0"/>
          <w:divBdr>
            <w:top w:val="none" w:sz="0" w:space="0" w:color="auto"/>
            <w:left w:val="none" w:sz="0" w:space="0" w:color="auto"/>
            <w:bottom w:val="none" w:sz="0" w:space="0" w:color="auto"/>
            <w:right w:val="none" w:sz="0" w:space="0" w:color="auto"/>
          </w:divBdr>
        </w:div>
        <w:div w:id="127094685">
          <w:marLeft w:val="0"/>
          <w:marRight w:val="0"/>
          <w:marTop w:val="0"/>
          <w:marBottom w:val="0"/>
          <w:divBdr>
            <w:top w:val="none" w:sz="0" w:space="0" w:color="auto"/>
            <w:left w:val="none" w:sz="0" w:space="0" w:color="auto"/>
            <w:bottom w:val="none" w:sz="0" w:space="0" w:color="auto"/>
            <w:right w:val="none" w:sz="0" w:space="0" w:color="auto"/>
          </w:divBdr>
        </w:div>
        <w:div w:id="1387224474">
          <w:marLeft w:val="0"/>
          <w:marRight w:val="0"/>
          <w:marTop w:val="0"/>
          <w:marBottom w:val="0"/>
          <w:divBdr>
            <w:top w:val="none" w:sz="0" w:space="0" w:color="auto"/>
            <w:left w:val="none" w:sz="0" w:space="0" w:color="auto"/>
            <w:bottom w:val="none" w:sz="0" w:space="0" w:color="auto"/>
            <w:right w:val="none" w:sz="0" w:space="0" w:color="auto"/>
          </w:divBdr>
        </w:div>
        <w:div w:id="499391774">
          <w:marLeft w:val="0"/>
          <w:marRight w:val="0"/>
          <w:marTop w:val="0"/>
          <w:marBottom w:val="0"/>
          <w:divBdr>
            <w:top w:val="none" w:sz="0" w:space="0" w:color="auto"/>
            <w:left w:val="none" w:sz="0" w:space="0" w:color="auto"/>
            <w:bottom w:val="none" w:sz="0" w:space="0" w:color="auto"/>
            <w:right w:val="none" w:sz="0" w:space="0" w:color="auto"/>
          </w:divBdr>
        </w:div>
        <w:div w:id="119687254">
          <w:marLeft w:val="0"/>
          <w:marRight w:val="0"/>
          <w:marTop w:val="0"/>
          <w:marBottom w:val="0"/>
          <w:divBdr>
            <w:top w:val="none" w:sz="0" w:space="0" w:color="auto"/>
            <w:left w:val="none" w:sz="0" w:space="0" w:color="auto"/>
            <w:bottom w:val="none" w:sz="0" w:space="0" w:color="auto"/>
            <w:right w:val="none" w:sz="0" w:space="0" w:color="auto"/>
          </w:divBdr>
        </w:div>
      </w:divsChild>
    </w:div>
    <w:div w:id="1140421781">
      <w:bodyDiv w:val="1"/>
      <w:marLeft w:val="0"/>
      <w:marRight w:val="0"/>
      <w:marTop w:val="0"/>
      <w:marBottom w:val="0"/>
      <w:divBdr>
        <w:top w:val="none" w:sz="0" w:space="0" w:color="auto"/>
        <w:left w:val="none" w:sz="0" w:space="0" w:color="auto"/>
        <w:bottom w:val="none" w:sz="0" w:space="0" w:color="auto"/>
        <w:right w:val="none" w:sz="0" w:space="0" w:color="auto"/>
      </w:divBdr>
      <w:divsChild>
        <w:div w:id="1333946526">
          <w:marLeft w:val="0"/>
          <w:marRight w:val="0"/>
          <w:marTop w:val="0"/>
          <w:marBottom w:val="0"/>
          <w:divBdr>
            <w:top w:val="none" w:sz="0" w:space="0" w:color="auto"/>
            <w:left w:val="none" w:sz="0" w:space="0" w:color="auto"/>
            <w:bottom w:val="none" w:sz="0" w:space="0" w:color="auto"/>
            <w:right w:val="none" w:sz="0" w:space="0" w:color="auto"/>
          </w:divBdr>
        </w:div>
        <w:div w:id="534074219">
          <w:marLeft w:val="0"/>
          <w:marRight w:val="0"/>
          <w:marTop w:val="0"/>
          <w:marBottom w:val="0"/>
          <w:divBdr>
            <w:top w:val="none" w:sz="0" w:space="0" w:color="auto"/>
            <w:left w:val="none" w:sz="0" w:space="0" w:color="auto"/>
            <w:bottom w:val="none" w:sz="0" w:space="0" w:color="auto"/>
            <w:right w:val="none" w:sz="0" w:space="0" w:color="auto"/>
          </w:divBdr>
        </w:div>
      </w:divsChild>
    </w:div>
    <w:div w:id="1347171240">
      <w:bodyDiv w:val="1"/>
      <w:marLeft w:val="0"/>
      <w:marRight w:val="0"/>
      <w:marTop w:val="0"/>
      <w:marBottom w:val="0"/>
      <w:divBdr>
        <w:top w:val="none" w:sz="0" w:space="0" w:color="auto"/>
        <w:left w:val="none" w:sz="0" w:space="0" w:color="auto"/>
        <w:bottom w:val="none" w:sz="0" w:space="0" w:color="auto"/>
        <w:right w:val="none" w:sz="0" w:space="0" w:color="auto"/>
      </w:divBdr>
    </w:div>
    <w:div w:id="1575510625">
      <w:bodyDiv w:val="1"/>
      <w:marLeft w:val="0"/>
      <w:marRight w:val="0"/>
      <w:marTop w:val="0"/>
      <w:marBottom w:val="0"/>
      <w:divBdr>
        <w:top w:val="none" w:sz="0" w:space="0" w:color="auto"/>
        <w:left w:val="none" w:sz="0" w:space="0" w:color="auto"/>
        <w:bottom w:val="none" w:sz="0" w:space="0" w:color="auto"/>
        <w:right w:val="none" w:sz="0" w:space="0" w:color="auto"/>
      </w:divBdr>
      <w:divsChild>
        <w:div w:id="904336817">
          <w:marLeft w:val="0"/>
          <w:marRight w:val="0"/>
          <w:marTop w:val="0"/>
          <w:marBottom w:val="0"/>
          <w:divBdr>
            <w:top w:val="none" w:sz="0" w:space="0" w:color="auto"/>
            <w:left w:val="none" w:sz="0" w:space="0" w:color="auto"/>
            <w:bottom w:val="none" w:sz="0" w:space="0" w:color="auto"/>
            <w:right w:val="none" w:sz="0" w:space="0" w:color="auto"/>
          </w:divBdr>
          <w:divsChild>
            <w:div w:id="11348663">
              <w:marLeft w:val="0"/>
              <w:marRight w:val="0"/>
              <w:marTop w:val="0"/>
              <w:marBottom w:val="0"/>
              <w:divBdr>
                <w:top w:val="none" w:sz="0" w:space="0" w:color="auto"/>
                <w:left w:val="none" w:sz="0" w:space="0" w:color="auto"/>
                <w:bottom w:val="none" w:sz="0" w:space="0" w:color="auto"/>
                <w:right w:val="none" w:sz="0" w:space="0" w:color="auto"/>
              </w:divBdr>
            </w:div>
            <w:div w:id="1142193112">
              <w:marLeft w:val="0"/>
              <w:marRight w:val="0"/>
              <w:marTop w:val="0"/>
              <w:marBottom w:val="0"/>
              <w:divBdr>
                <w:top w:val="none" w:sz="0" w:space="0" w:color="auto"/>
                <w:left w:val="none" w:sz="0" w:space="0" w:color="auto"/>
                <w:bottom w:val="none" w:sz="0" w:space="0" w:color="auto"/>
                <w:right w:val="none" w:sz="0" w:space="0" w:color="auto"/>
              </w:divBdr>
            </w:div>
          </w:divsChild>
        </w:div>
        <w:div w:id="895162908">
          <w:marLeft w:val="0"/>
          <w:marRight w:val="0"/>
          <w:marTop w:val="0"/>
          <w:marBottom w:val="0"/>
          <w:divBdr>
            <w:top w:val="none" w:sz="0" w:space="0" w:color="auto"/>
            <w:left w:val="none" w:sz="0" w:space="0" w:color="auto"/>
            <w:bottom w:val="none" w:sz="0" w:space="0" w:color="auto"/>
            <w:right w:val="none" w:sz="0" w:space="0" w:color="auto"/>
          </w:divBdr>
          <w:divsChild>
            <w:div w:id="1147239647">
              <w:marLeft w:val="-75"/>
              <w:marRight w:val="0"/>
              <w:marTop w:val="30"/>
              <w:marBottom w:val="30"/>
              <w:divBdr>
                <w:top w:val="none" w:sz="0" w:space="0" w:color="auto"/>
                <w:left w:val="none" w:sz="0" w:space="0" w:color="auto"/>
                <w:bottom w:val="none" w:sz="0" w:space="0" w:color="auto"/>
                <w:right w:val="none" w:sz="0" w:space="0" w:color="auto"/>
              </w:divBdr>
              <w:divsChild>
                <w:div w:id="79764495">
                  <w:marLeft w:val="0"/>
                  <w:marRight w:val="0"/>
                  <w:marTop w:val="0"/>
                  <w:marBottom w:val="0"/>
                  <w:divBdr>
                    <w:top w:val="none" w:sz="0" w:space="0" w:color="auto"/>
                    <w:left w:val="none" w:sz="0" w:space="0" w:color="auto"/>
                    <w:bottom w:val="none" w:sz="0" w:space="0" w:color="auto"/>
                    <w:right w:val="none" w:sz="0" w:space="0" w:color="auto"/>
                  </w:divBdr>
                  <w:divsChild>
                    <w:div w:id="940187714">
                      <w:marLeft w:val="0"/>
                      <w:marRight w:val="0"/>
                      <w:marTop w:val="0"/>
                      <w:marBottom w:val="0"/>
                      <w:divBdr>
                        <w:top w:val="none" w:sz="0" w:space="0" w:color="auto"/>
                        <w:left w:val="none" w:sz="0" w:space="0" w:color="auto"/>
                        <w:bottom w:val="none" w:sz="0" w:space="0" w:color="auto"/>
                        <w:right w:val="none" w:sz="0" w:space="0" w:color="auto"/>
                      </w:divBdr>
                    </w:div>
                  </w:divsChild>
                </w:div>
                <w:div w:id="1731490735">
                  <w:marLeft w:val="0"/>
                  <w:marRight w:val="0"/>
                  <w:marTop w:val="0"/>
                  <w:marBottom w:val="0"/>
                  <w:divBdr>
                    <w:top w:val="none" w:sz="0" w:space="0" w:color="auto"/>
                    <w:left w:val="none" w:sz="0" w:space="0" w:color="auto"/>
                    <w:bottom w:val="none" w:sz="0" w:space="0" w:color="auto"/>
                    <w:right w:val="none" w:sz="0" w:space="0" w:color="auto"/>
                  </w:divBdr>
                  <w:divsChild>
                    <w:div w:id="142745962">
                      <w:marLeft w:val="0"/>
                      <w:marRight w:val="0"/>
                      <w:marTop w:val="0"/>
                      <w:marBottom w:val="0"/>
                      <w:divBdr>
                        <w:top w:val="none" w:sz="0" w:space="0" w:color="auto"/>
                        <w:left w:val="none" w:sz="0" w:space="0" w:color="auto"/>
                        <w:bottom w:val="none" w:sz="0" w:space="0" w:color="auto"/>
                        <w:right w:val="none" w:sz="0" w:space="0" w:color="auto"/>
                      </w:divBdr>
                    </w:div>
                  </w:divsChild>
                </w:div>
                <w:div w:id="2107531337">
                  <w:marLeft w:val="0"/>
                  <w:marRight w:val="0"/>
                  <w:marTop w:val="0"/>
                  <w:marBottom w:val="0"/>
                  <w:divBdr>
                    <w:top w:val="none" w:sz="0" w:space="0" w:color="auto"/>
                    <w:left w:val="none" w:sz="0" w:space="0" w:color="auto"/>
                    <w:bottom w:val="none" w:sz="0" w:space="0" w:color="auto"/>
                    <w:right w:val="none" w:sz="0" w:space="0" w:color="auto"/>
                  </w:divBdr>
                  <w:divsChild>
                    <w:div w:id="869728986">
                      <w:marLeft w:val="0"/>
                      <w:marRight w:val="0"/>
                      <w:marTop w:val="0"/>
                      <w:marBottom w:val="0"/>
                      <w:divBdr>
                        <w:top w:val="none" w:sz="0" w:space="0" w:color="auto"/>
                        <w:left w:val="none" w:sz="0" w:space="0" w:color="auto"/>
                        <w:bottom w:val="none" w:sz="0" w:space="0" w:color="auto"/>
                        <w:right w:val="none" w:sz="0" w:space="0" w:color="auto"/>
                      </w:divBdr>
                    </w:div>
                    <w:div w:id="329605470">
                      <w:marLeft w:val="0"/>
                      <w:marRight w:val="0"/>
                      <w:marTop w:val="0"/>
                      <w:marBottom w:val="0"/>
                      <w:divBdr>
                        <w:top w:val="none" w:sz="0" w:space="0" w:color="auto"/>
                        <w:left w:val="none" w:sz="0" w:space="0" w:color="auto"/>
                        <w:bottom w:val="none" w:sz="0" w:space="0" w:color="auto"/>
                        <w:right w:val="none" w:sz="0" w:space="0" w:color="auto"/>
                      </w:divBdr>
                    </w:div>
                  </w:divsChild>
                </w:div>
                <w:div w:id="1071586661">
                  <w:marLeft w:val="0"/>
                  <w:marRight w:val="0"/>
                  <w:marTop w:val="0"/>
                  <w:marBottom w:val="0"/>
                  <w:divBdr>
                    <w:top w:val="none" w:sz="0" w:space="0" w:color="auto"/>
                    <w:left w:val="none" w:sz="0" w:space="0" w:color="auto"/>
                    <w:bottom w:val="none" w:sz="0" w:space="0" w:color="auto"/>
                    <w:right w:val="none" w:sz="0" w:space="0" w:color="auto"/>
                  </w:divBdr>
                  <w:divsChild>
                    <w:div w:id="20496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0091">
          <w:marLeft w:val="0"/>
          <w:marRight w:val="0"/>
          <w:marTop w:val="0"/>
          <w:marBottom w:val="0"/>
          <w:divBdr>
            <w:top w:val="none" w:sz="0" w:space="0" w:color="auto"/>
            <w:left w:val="none" w:sz="0" w:space="0" w:color="auto"/>
            <w:bottom w:val="none" w:sz="0" w:space="0" w:color="auto"/>
            <w:right w:val="none" w:sz="0" w:space="0" w:color="auto"/>
          </w:divBdr>
          <w:divsChild>
            <w:div w:id="919562960">
              <w:marLeft w:val="0"/>
              <w:marRight w:val="0"/>
              <w:marTop w:val="0"/>
              <w:marBottom w:val="0"/>
              <w:divBdr>
                <w:top w:val="none" w:sz="0" w:space="0" w:color="auto"/>
                <w:left w:val="none" w:sz="0" w:space="0" w:color="auto"/>
                <w:bottom w:val="none" w:sz="0" w:space="0" w:color="auto"/>
                <w:right w:val="none" w:sz="0" w:space="0" w:color="auto"/>
              </w:divBdr>
            </w:div>
            <w:div w:id="1396391705">
              <w:marLeft w:val="0"/>
              <w:marRight w:val="0"/>
              <w:marTop w:val="0"/>
              <w:marBottom w:val="0"/>
              <w:divBdr>
                <w:top w:val="none" w:sz="0" w:space="0" w:color="auto"/>
                <w:left w:val="none" w:sz="0" w:space="0" w:color="auto"/>
                <w:bottom w:val="none" w:sz="0" w:space="0" w:color="auto"/>
                <w:right w:val="none" w:sz="0" w:space="0" w:color="auto"/>
              </w:divBdr>
            </w:div>
            <w:div w:id="1212809311">
              <w:marLeft w:val="0"/>
              <w:marRight w:val="0"/>
              <w:marTop w:val="0"/>
              <w:marBottom w:val="0"/>
              <w:divBdr>
                <w:top w:val="none" w:sz="0" w:space="0" w:color="auto"/>
                <w:left w:val="none" w:sz="0" w:space="0" w:color="auto"/>
                <w:bottom w:val="none" w:sz="0" w:space="0" w:color="auto"/>
                <w:right w:val="none" w:sz="0" w:space="0" w:color="auto"/>
              </w:divBdr>
            </w:div>
            <w:div w:id="699084572">
              <w:marLeft w:val="0"/>
              <w:marRight w:val="0"/>
              <w:marTop w:val="0"/>
              <w:marBottom w:val="0"/>
              <w:divBdr>
                <w:top w:val="none" w:sz="0" w:space="0" w:color="auto"/>
                <w:left w:val="none" w:sz="0" w:space="0" w:color="auto"/>
                <w:bottom w:val="none" w:sz="0" w:space="0" w:color="auto"/>
                <w:right w:val="none" w:sz="0" w:space="0" w:color="auto"/>
              </w:divBdr>
            </w:div>
            <w:div w:id="1787578992">
              <w:marLeft w:val="0"/>
              <w:marRight w:val="0"/>
              <w:marTop w:val="0"/>
              <w:marBottom w:val="0"/>
              <w:divBdr>
                <w:top w:val="none" w:sz="0" w:space="0" w:color="auto"/>
                <w:left w:val="none" w:sz="0" w:space="0" w:color="auto"/>
                <w:bottom w:val="none" w:sz="0" w:space="0" w:color="auto"/>
                <w:right w:val="none" w:sz="0" w:space="0" w:color="auto"/>
              </w:divBdr>
            </w:div>
          </w:divsChild>
        </w:div>
        <w:div w:id="1522671211">
          <w:marLeft w:val="0"/>
          <w:marRight w:val="0"/>
          <w:marTop w:val="0"/>
          <w:marBottom w:val="0"/>
          <w:divBdr>
            <w:top w:val="none" w:sz="0" w:space="0" w:color="auto"/>
            <w:left w:val="none" w:sz="0" w:space="0" w:color="auto"/>
            <w:bottom w:val="none" w:sz="0" w:space="0" w:color="auto"/>
            <w:right w:val="none" w:sz="0" w:space="0" w:color="auto"/>
          </w:divBdr>
          <w:divsChild>
            <w:div w:id="1014308488">
              <w:marLeft w:val="-75"/>
              <w:marRight w:val="0"/>
              <w:marTop w:val="30"/>
              <w:marBottom w:val="30"/>
              <w:divBdr>
                <w:top w:val="none" w:sz="0" w:space="0" w:color="auto"/>
                <w:left w:val="none" w:sz="0" w:space="0" w:color="auto"/>
                <w:bottom w:val="none" w:sz="0" w:space="0" w:color="auto"/>
                <w:right w:val="none" w:sz="0" w:space="0" w:color="auto"/>
              </w:divBdr>
              <w:divsChild>
                <w:div w:id="205946815">
                  <w:marLeft w:val="0"/>
                  <w:marRight w:val="0"/>
                  <w:marTop w:val="0"/>
                  <w:marBottom w:val="0"/>
                  <w:divBdr>
                    <w:top w:val="none" w:sz="0" w:space="0" w:color="auto"/>
                    <w:left w:val="none" w:sz="0" w:space="0" w:color="auto"/>
                    <w:bottom w:val="none" w:sz="0" w:space="0" w:color="auto"/>
                    <w:right w:val="none" w:sz="0" w:space="0" w:color="auto"/>
                  </w:divBdr>
                  <w:divsChild>
                    <w:div w:id="1878814054">
                      <w:marLeft w:val="0"/>
                      <w:marRight w:val="0"/>
                      <w:marTop w:val="0"/>
                      <w:marBottom w:val="0"/>
                      <w:divBdr>
                        <w:top w:val="none" w:sz="0" w:space="0" w:color="auto"/>
                        <w:left w:val="none" w:sz="0" w:space="0" w:color="auto"/>
                        <w:bottom w:val="none" w:sz="0" w:space="0" w:color="auto"/>
                        <w:right w:val="none" w:sz="0" w:space="0" w:color="auto"/>
                      </w:divBdr>
                    </w:div>
                  </w:divsChild>
                </w:div>
                <w:div w:id="2095203436">
                  <w:marLeft w:val="0"/>
                  <w:marRight w:val="0"/>
                  <w:marTop w:val="0"/>
                  <w:marBottom w:val="0"/>
                  <w:divBdr>
                    <w:top w:val="none" w:sz="0" w:space="0" w:color="auto"/>
                    <w:left w:val="none" w:sz="0" w:space="0" w:color="auto"/>
                    <w:bottom w:val="none" w:sz="0" w:space="0" w:color="auto"/>
                    <w:right w:val="none" w:sz="0" w:space="0" w:color="auto"/>
                  </w:divBdr>
                  <w:divsChild>
                    <w:div w:id="1932086908">
                      <w:marLeft w:val="0"/>
                      <w:marRight w:val="0"/>
                      <w:marTop w:val="0"/>
                      <w:marBottom w:val="0"/>
                      <w:divBdr>
                        <w:top w:val="none" w:sz="0" w:space="0" w:color="auto"/>
                        <w:left w:val="none" w:sz="0" w:space="0" w:color="auto"/>
                        <w:bottom w:val="none" w:sz="0" w:space="0" w:color="auto"/>
                        <w:right w:val="none" w:sz="0" w:space="0" w:color="auto"/>
                      </w:divBdr>
                    </w:div>
                  </w:divsChild>
                </w:div>
                <w:div w:id="333069142">
                  <w:marLeft w:val="0"/>
                  <w:marRight w:val="0"/>
                  <w:marTop w:val="0"/>
                  <w:marBottom w:val="0"/>
                  <w:divBdr>
                    <w:top w:val="none" w:sz="0" w:space="0" w:color="auto"/>
                    <w:left w:val="none" w:sz="0" w:space="0" w:color="auto"/>
                    <w:bottom w:val="none" w:sz="0" w:space="0" w:color="auto"/>
                    <w:right w:val="none" w:sz="0" w:space="0" w:color="auto"/>
                  </w:divBdr>
                  <w:divsChild>
                    <w:div w:id="820267696">
                      <w:marLeft w:val="0"/>
                      <w:marRight w:val="0"/>
                      <w:marTop w:val="0"/>
                      <w:marBottom w:val="0"/>
                      <w:divBdr>
                        <w:top w:val="none" w:sz="0" w:space="0" w:color="auto"/>
                        <w:left w:val="none" w:sz="0" w:space="0" w:color="auto"/>
                        <w:bottom w:val="none" w:sz="0" w:space="0" w:color="auto"/>
                        <w:right w:val="none" w:sz="0" w:space="0" w:color="auto"/>
                      </w:divBdr>
                    </w:div>
                    <w:div w:id="1789006780">
                      <w:marLeft w:val="0"/>
                      <w:marRight w:val="0"/>
                      <w:marTop w:val="0"/>
                      <w:marBottom w:val="0"/>
                      <w:divBdr>
                        <w:top w:val="none" w:sz="0" w:space="0" w:color="auto"/>
                        <w:left w:val="none" w:sz="0" w:space="0" w:color="auto"/>
                        <w:bottom w:val="none" w:sz="0" w:space="0" w:color="auto"/>
                        <w:right w:val="none" w:sz="0" w:space="0" w:color="auto"/>
                      </w:divBdr>
                    </w:div>
                  </w:divsChild>
                </w:div>
                <w:div w:id="1261526891">
                  <w:marLeft w:val="0"/>
                  <w:marRight w:val="0"/>
                  <w:marTop w:val="0"/>
                  <w:marBottom w:val="0"/>
                  <w:divBdr>
                    <w:top w:val="none" w:sz="0" w:space="0" w:color="auto"/>
                    <w:left w:val="none" w:sz="0" w:space="0" w:color="auto"/>
                    <w:bottom w:val="none" w:sz="0" w:space="0" w:color="auto"/>
                    <w:right w:val="none" w:sz="0" w:space="0" w:color="auto"/>
                  </w:divBdr>
                  <w:divsChild>
                    <w:div w:id="21205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2582">
          <w:marLeft w:val="0"/>
          <w:marRight w:val="0"/>
          <w:marTop w:val="0"/>
          <w:marBottom w:val="0"/>
          <w:divBdr>
            <w:top w:val="none" w:sz="0" w:space="0" w:color="auto"/>
            <w:left w:val="none" w:sz="0" w:space="0" w:color="auto"/>
            <w:bottom w:val="none" w:sz="0" w:space="0" w:color="auto"/>
            <w:right w:val="none" w:sz="0" w:space="0" w:color="auto"/>
          </w:divBdr>
          <w:divsChild>
            <w:div w:id="66807414">
              <w:marLeft w:val="0"/>
              <w:marRight w:val="0"/>
              <w:marTop w:val="0"/>
              <w:marBottom w:val="0"/>
              <w:divBdr>
                <w:top w:val="none" w:sz="0" w:space="0" w:color="auto"/>
                <w:left w:val="none" w:sz="0" w:space="0" w:color="auto"/>
                <w:bottom w:val="none" w:sz="0" w:space="0" w:color="auto"/>
                <w:right w:val="none" w:sz="0" w:space="0" w:color="auto"/>
              </w:divBdr>
            </w:div>
            <w:div w:id="1321694758">
              <w:marLeft w:val="0"/>
              <w:marRight w:val="0"/>
              <w:marTop w:val="0"/>
              <w:marBottom w:val="0"/>
              <w:divBdr>
                <w:top w:val="none" w:sz="0" w:space="0" w:color="auto"/>
                <w:left w:val="none" w:sz="0" w:space="0" w:color="auto"/>
                <w:bottom w:val="none" w:sz="0" w:space="0" w:color="auto"/>
                <w:right w:val="none" w:sz="0" w:space="0" w:color="auto"/>
              </w:divBdr>
            </w:div>
          </w:divsChild>
        </w:div>
        <w:div w:id="518466186">
          <w:marLeft w:val="0"/>
          <w:marRight w:val="0"/>
          <w:marTop w:val="0"/>
          <w:marBottom w:val="0"/>
          <w:divBdr>
            <w:top w:val="none" w:sz="0" w:space="0" w:color="auto"/>
            <w:left w:val="none" w:sz="0" w:space="0" w:color="auto"/>
            <w:bottom w:val="none" w:sz="0" w:space="0" w:color="auto"/>
            <w:right w:val="none" w:sz="0" w:space="0" w:color="auto"/>
          </w:divBdr>
          <w:divsChild>
            <w:div w:id="1431968502">
              <w:marLeft w:val="0"/>
              <w:marRight w:val="0"/>
              <w:marTop w:val="0"/>
              <w:marBottom w:val="0"/>
              <w:divBdr>
                <w:top w:val="none" w:sz="0" w:space="0" w:color="auto"/>
                <w:left w:val="none" w:sz="0" w:space="0" w:color="auto"/>
                <w:bottom w:val="none" w:sz="0" w:space="0" w:color="auto"/>
                <w:right w:val="none" w:sz="0" w:space="0" w:color="auto"/>
              </w:divBdr>
            </w:div>
            <w:div w:id="1458067429">
              <w:marLeft w:val="0"/>
              <w:marRight w:val="0"/>
              <w:marTop w:val="0"/>
              <w:marBottom w:val="0"/>
              <w:divBdr>
                <w:top w:val="none" w:sz="0" w:space="0" w:color="auto"/>
                <w:left w:val="none" w:sz="0" w:space="0" w:color="auto"/>
                <w:bottom w:val="none" w:sz="0" w:space="0" w:color="auto"/>
                <w:right w:val="none" w:sz="0" w:space="0" w:color="auto"/>
              </w:divBdr>
            </w:div>
          </w:divsChild>
        </w:div>
        <w:div w:id="895316721">
          <w:marLeft w:val="0"/>
          <w:marRight w:val="0"/>
          <w:marTop w:val="0"/>
          <w:marBottom w:val="0"/>
          <w:divBdr>
            <w:top w:val="none" w:sz="0" w:space="0" w:color="auto"/>
            <w:left w:val="none" w:sz="0" w:space="0" w:color="auto"/>
            <w:bottom w:val="none" w:sz="0" w:space="0" w:color="auto"/>
            <w:right w:val="none" w:sz="0" w:space="0" w:color="auto"/>
          </w:divBdr>
          <w:divsChild>
            <w:div w:id="2143955904">
              <w:marLeft w:val="0"/>
              <w:marRight w:val="0"/>
              <w:marTop w:val="0"/>
              <w:marBottom w:val="0"/>
              <w:divBdr>
                <w:top w:val="none" w:sz="0" w:space="0" w:color="auto"/>
                <w:left w:val="none" w:sz="0" w:space="0" w:color="auto"/>
                <w:bottom w:val="none" w:sz="0" w:space="0" w:color="auto"/>
                <w:right w:val="none" w:sz="0" w:space="0" w:color="auto"/>
              </w:divBdr>
            </w:div>
            <w:div w:id="1449856395">
              <w:marLeft w:val="0"/>
              <w:marRight w:val="0"/>
              <w:marTop w:val="0"/>
              <w:marBottom w:val="0"/>
              <w:divBdr>
                <w:top w:val="none" w:sz="0" w:space="0" w:color="auto"/>
                <w:left w:val="none" w:sz="0" w:space="0" w:color="auto"/>
                <w:bottom w:val="none" w:sz="0" w:space="0" w:color="auto"/>
                <w:right w:val="none" w:sz="0" w:space="0" w:color="auto"/>
              </w:divBdr>
            </w:div>
            <w:div w:id="517358123">
              <w:marLeft w:val="0"/>
              <w:marRight w:val="0"/>
              <w:marTop w:val="0"/>
              <w:marBottom w:val="0"/>
              <w:divBdr>
                <w:top w:val="none" w:sz="0" w:space="0" w:color="auto"/>
                <w:left w:val="none" w:sz="0" w:space="0" w:color="auto"/>
                <w:bottom w:val="none" w:sz="0" w:space="0" w:color="auto"/>
                <w:right w:val="none" w:sz="0" w:space="0" w:color="auto"/>
              </w:divBdr>
            </w:div>
            <w:div w:id="2134397056">
              <w:marLeft w:val="0"/>
              <w:marRight w:val="0"/>
              <w:marTop w:val="0"/>
              <w:marBottom w:val="0"/>
              <w:divBdr>
                <w:top w:val="none" w:sz="0" w:space="0" w:color="auto"/>
                <w:left w:val="none" w:sz="0" w:space="0" w:color="auto"/>
                <w:bottom w:val="none" w:sz="0" w:space="0" w:color="auto"/>
                <w:right w:val="none" w:sz="0" w:space="0" w:color="auto"/>
              </w:divBdr>
            </w:div>
            <w:div w:id="1942757236">
              <w:marLeft w:val="0"/>
              <w:marRight w:val="0"/>
              <w:marTop w:val="0"/>
              <w:marBottom w:val="0"/>
              <w:divBdr>
                <w:top w:val="none" w:sz="0" w:space="0" w:color="auto"/>
                <w:left w:val="none" w:sz="0" w:space="0" w:color="auto"/>
                <w:bottom w:val="none" w:sz="0" w:space="0" w:color="auto"/>
                <w:right w:val="none" w:sz="0" w:space="0" w:color="auto"/>
              </w:divBdr>
            </w:div>
          </w:divsChild>
        </w:div>
        <w:div w:id="781609133">
          <w:marLeft w:val="0"/>
          <w:marRight w:val="0"/>
          <w:marTop w:val="0"/>
          <w:marBottom w:val="0"/>
          <w:divBdr>
            <w:top w:val="none" w:sz="0" w:space="0" w:color="auto"/>
            <w:left w:val="none" w:sz="0" w:space="0" w:color="auto"/>
            <w:bottom w:val="none" w:sz="0" w:space="0" w:color="auto"/>
            <w:right w:val="none" w:sz="0" w:space="0" w:color="auto"/>
          </w:divBdr>
        </w:div>
        <w:div w:id="1201360524">
          <w:marLeft w:val="0"/>
          <w:marRight w:val="0"/>
          <w:marTop w:val="0"/>
          <w:marBottom w:val="0"/>
          <w:divBdr>
            <w:top w:val="none" w:sz="0" w:space="0" w:color="auto"/>
            <w:left w:val="none" w:sz="0" w:space="0" w:color="auto"/>
            <w:bottom w:val="none" w:sz="0" w:space="0" w:color="auto"/>
            <w:right w:val="none" w:sz="0" w:space="0" w:color="auto"/>
          </w:divBdr>
          <w:divsChild>
            <w:div w:id="534007241">
              <w:marLeft w:val="-75"/>
              <w:marRight w:val="0"/>
              <w:marTop w:val="30"/>
              <w:marBottom w:val="30"/>
              <w:divBdr>
                <w:top w:val="none" w:sz="0" w:space="0" w:color="auto"/>
                <w:left w:val="none" w:sz="0" w:space="0" w:color="auto"/>
                <w:bottom w:val="none" w:sz="0" w:space="0" w:color="auto"/>
                <w:right w:val="none" w:sz="0" w:space="0" w:color="auto"/>
              </w:divBdr>
              <w:divsChild>
                <w:div w:id="349183602">
                  <w:marLeft w:val="0"/>
                  <w:marRight w:val="0"/>
                  <w:marTop w:val="0"/>
                  <w:marBottom w:val="0"/>
                  <w:divBdr>
                    <w:top w:val="none" w:sz="0" w:space="0" w:color="auto"/>
                    <w:left w:val="none" w:sz="0" w:space="0" w:color="auto"/>
                    <w:bottom w:val="none" w:sz="0" w:space="0" w:color="auto"/>
                    <w:right w:val="none" w:sz="0" w:space="0" w:color="auto"/>
                  </w:divBdr>
                  <w:divsChild>
                    <w:div w:id="1790123391">
                      <w:marLeft w:val="0"/>
                      <w:marRight w:val="0"/>
                      <w:marTop w:val="0"/>
                      <w:marBottom w:val="0"/>
                      <w:divBdr>
                        <w:top w:val="none" w:sz="0" w:space="0" w:color="auto"/>
                        <w:left w:val="none" w:sz="0" w:space="0" w:color="auto"/>
                        <w:bottom w:val="none" w:sz="0" w:space="0" w:color="auto"/>
                        <w:right w:val="none" w:sz="0" w:space="0" w:color="auto"/>
                      </w:divBdr>
                    </w:div>
                  </w:divsChild>
                </w:div>
                <w:div w:id="556744674">
                  <w:marLeft w:val="0"/>
                  <w:marRight w:val="0"/>
                  <w:marTop w:val="0"/>
                  <w:marBottom w:val="0"/>
                  <w:divBdr>
                    <w:top w:val="none" w:sz="0" w:space="0" w:color="auto"/>
                    <w:left w:val="none" w:sz="0" w:space="0" w:color="auto"/>
                    <w:bottom w:val="none" w:sz="0" w:space="0" w:color="auto"/>
                    <w:right w:val="none" w:sz="0" w:space="0" w:color="auto"/>
                  </w:divBdr>
                  <w:divsChild>
                    <w:div w:id="184834522">
                      <w:marLeft w:val="0"/>
                      <w:marRight w:val="0"/>
                      <w:marTop w:val="0"/>
                      <w:marBottom w:val="0"/>
                      <w:divBdr>
                        <w:top w:val="none" w:sz="0" w:space="0" w:color="auto"/>
                        <w:left w:val="none" w:sz="0" w:space="0" w:color="auto"/>
                        <w:bottom w:val="none" w:sz="0" w:space="0" w:color="auto"/>
                        <w:right w:val="none" w:sz="0" w:space="0" w:color="auto"/>
                      </w:divBdr>
                    </w:div>
                  </w:divsChild>
                </w:div>
                <w:div w:id="1378360803">
                  <w:marLeft w:val="0"/>
                  <w:marRight w:val="0"/>
                  <w:marTop w:val="0"/>
                  <w:marBottom w:val="0"/>
                  <w:divBdr>
                    <w:top w:val="none" w:sz="0" w:space="0" w:color="auto"/>
                    <w:left w:val="none" w:sz="0" w:space="0" w:color="auto"/>
                    <w:bottom w:val="none" w:sz="0" w:space="0" w:color="auto"/>
                    <w:right w:val="none" w:sz="0" w:space="0" w:color="auto"/>
                  </w:divBdr>
                  <w:divsChild>
                    <w:div w:id="1755127974">
                      <w:marLeft w:val="0"/>
                      <w:marRight w:val="0"/>
                      <w:marTop w:val="0"/>
                      <w:marBottom w:val="0"/>
                      <w:divBdr>
                        <w:top w:val="none" w:sz="0" w:space="0" w:color="auto"/>
                        <w:left w:val="none" w:sz="0" w:space="0" w:color="auto"/>
                        <w:bottom w:val="none" w:sz="0" w:space="0" w:color="auto"/>
                        <w:right w:val="none" w:sz="0" w:space="0" w:color="auto"/>
                      </w:divBdr>
                    </w:div>
                    <w:div w:id="1381325095">
                      <w:marLeft w:val="0"/>
                      <w:marRight w:val="0"/>
                      <w:marTop w:val="0"/>
                      <w:marBottom w:val="0"/>
                      <w:divBdr>
                        <w:top w:val="none" w:sz="0" w:space="0" w:color="auto"/>
                        <w:left w:val="none" w:sz="0" w:space="0" w:color="auto"/>
                        <w:bottom w:val="none" w:sz="0" w:space="0" w:color="auto"/>
                        <w:right w:val="none" w:sz="0" w:space="0" w:color="auto"/>
                      </w:divBdr>
                    </w:div>
                  </w:divsChild>
                </w:div>
                <w:div w:id="1123771038">
                  <w:marLeft w:val="0"/>
                  <w:marRight w:val="0"/>
                  <w:marTop w:val="0"/>
                  <w:marBottom w:val="0"/>
                  <w:divBdr>
                    <w:top w:val="none" w:sz="0" w:space="0" w:color="auto"/>
                    <w:left w:val="none" w:sz="0" w:space="0" w:color="auto"/>
                    <w:bottom w:val="none" w:sz="0" w:space="0" w:color="auto"/>
                    <w:right w:val="none" w:sz="0" w:space="0" w:color="auto"/>
                  </w:divBdr>
                  <w:divsChild>
                    <w:div w:id="13134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9995">
          <w:marLeft w:val="0"/>
          <w:marRight w:val="0"/>
          <w:marTop w:val="0"/>
          <w:marBottom w:val="0"/>
          <w:divBdr>
            <w:top w:val="none" w:sz="0" w:space="0" w:color="auto"/>
            <w:left w:val="none" w:sz="0" w:space="0" w:color="auto"/>
            <w:bottom w:val="none" w:sz="0" w:space="0" w:color="auto"/>
            <w:right w:val="none" w:sz="0" w:space="0" w:color="auto"/>
          </w:divBdr>
        </w:div>
      </w:divsChild>
    </w:div>
    <w:div w:id="1637638989">
      <w:bodyDiv w:val="1"/>
      <w:marLeft w:val="0"/>
      <w:marRight w:val="0"/>
      <w:marTop w:val="0"/>
      <w:marBottom w:val="0"/>
      <w:divBdr>
        <w:top w:val="none" w:sz="0" w:space="0" w:color="auto"/>
        <w:left w:val="none" w:sz="0" w:space="0" w:color="auto"/>
        <w:bottom w:val="none" w:sz="0" w:space="0" w:color="auto"/>
        <w:right w:val="none" w:sz="0" w:space="0" w:color="auto"/>
      </w:divBdr>
    </w:div>
    <w:div w:id="19240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B6852625BAF4682DA008EA9AC3331" ma:contentTypeVersion="12" ma:contentTypeDescription="Crée un document." ma:contentTypeScope="" ma:versionID="328b47abd4bf64556a33f506aae20c77">
  <xsd:schema xmlns:xsd="http://www.w3.org/2001/XMLSchema" xmlns:xs="http://www.w3.org/2001/XMLSchema" xmlns:p="http://schemas.microsoft.com/office/2006/metadata/properties" xmlns:ns2="42ef183f-2f2e-48cb-9d9e-befa92987654" xmlns:ns3="c45abd74-53d6-41dd-9e8c-0b8a440d157b" targetNamespace="http://schemas.microsoft.com/office/2006/metadata/properties" ma:root="true" ma:fieldsID="d3b1b3dcd394cc0656ec6ad8d1a71b63" ns2:_="" ns3:_="">
    <xsd:import namespace="42ef183f-2f2e-48cb-9d9e-befa92987654"/>
    <xsd:import namespace="c45abd74-53d6-41dd-9e8c-0b8a440d15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f183f-2f2e-48cb-9d9e-befa9298765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abd74-53d6-41dd-9e8c-0b8a440d15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CE2D-301E-48A1-A944-741A1D3BEE05}">
  <ds:schemaRefs>
    <ds:schemaRef ds:uri="http://schemas.microsoft.com/sharepoint/v3/contenttype/forms"/>
  </ds:schemaRefs>
</ds:datastoreItem>
</file>

<file path=customXml/itemProps2.xml><?xml version="1.0" encoding="utf-8"?>
<ds:datastoreItem xmlns:ds="http://schemas.openxmlformats.org/officeDocument/2006/customXml" ds:itemID="{AB965EE4-BC20-4F02-BEF9-E59C27841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f183f-2f2e-48cb-9d9e-befa92987654"/>
    <ds:schemaRef ds:uri="c45abd74-53d6-41dd-9e8c-0b8a440d1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BB4C5-3D13-4D69-A3B6-40BB02C908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F97626-ECB9-4C4C-A2AC-DC6CD6AF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1240</Words>
  <Characters>6825</Characters>
  <Application>Microsoft Office Word</Application>
  <DocSecurity>0</DocSecurity>
  <Lines>56</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 Nicole</dc:creator>
  <cp:keywords/>
  <dc:description/>
  <cp:lastModifiedBy>Chaufoureau Lorry</cp:lastModifiedBy>
  <cp:revision>8</cp:revision>
  <dcterms:created xsi:type="dcterms:W3CDTF">2020-09-03T13:02:00Z</dcterms:created>
  <dcterms:modified xsi:type="dcterms:W3CDTF">2020-09-07T08:10:00Z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0x010100571B6852625BAF4682DA008EA9AC3331</vt:lpwstr>
  </property>
</Properties>
</file>